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CB4A22" w14:textId="7856E849" w:rsidR="00DB159F" w:rsidRDefault="00052CDC" w:rsidP="00052CDC">
      <w:pPr>
        <w:pStyle w:val="Heading1"/>
        <w:rPr>
          <w:lang w:val="en-US"/>
        </w:rPr>
      </w:pPr>
      <w:r>
        <w:rPr>
          <w:lang w:val="en-US"/>
        </w:rPr>
        <w:t>Analysis of mouse data</w:t>
      </w:r>
    </w:p>
    <w:p w14:paraId="30E7B83E" w14:textId="77777777" w:rsidR="00052CDC" w:rsidRDefault="00052CDC" w:rsidP="00052CDC">
      <w:pPr>
        <w:rPr>
          <w:lang w:val="en-US"/>
        </w:rPr>
      </w:pPr>
    </w:p>
    <w:p w14:paraId="4493FDB6" w14:textId="77777777" w:rsidR="00052CDC" w:rsidRDefault="00052CDC" w:rsidP="00DF2218">
      <w:pPr>
        <w:pStyle w:val="Heading2"/>
        <w:rPr>
          <w:lang w:val="en-US"/>
        </w:rPr>
      </w:pPr>
      <w:r>
        <w:rPr>
          <w:lang w:val="en-US"/>
        </w:rPr>
        <w:t>Method</w:t>
      </w:r>
    </w:p>
    <w:p w14:paraId="7C790B20" w14:textId="77777777" w:rsidR="00052CDC" w:rsidRDefault="00052CDC" w:rsidP="00052CDC">
      <w:pPr>
        <w:rPr>
          <w:lang w:val="en-US"/>
        </w:rPr>
      </w:pPr>
    </w:p>
    <w:p w14:paraId="50261281" w14:textId="3DEFB26D" w:rsidR="002D0AC8" w:rsidRDefault="00052CDC" w:rsidP="00052CDC">
      <w:pPr>
        <w:rPr>
          <w:lang w:val="en-US"/>
        </w:rPr>
      </w:pPr>
      <w:r>
        <w:rPr>
          <w:lang w:val="en-US"/>
        </w:rPr>
        <w:t xml:space="preserve">I </w:t>
      </w:r>
      <w:r w:rsidR="003A0794">
        <w:rPr>
          <w:lang w:val="en-US"/>
        </w:rPr>
        <w:t xml:space="preserve">have </w:t>
      </w:r>
      <w:r>
        <w:rPr>
          <w:lang w:val="en-US"/>
        </w:rPr>
        <w:t>analysed each cell type separately. I converted the proportion of cells of the given type to the logi</w:t>
      </w:r>
      <w:r w:rsidR="003A0794">
        <w:rPr>
          <w:lang w:val="en-US"/>
        </w:rPr>
        <w:t>t scale, and</w:t>
      </w:r>
      <w:r>
        <w:rPr>
          <w:lang w:val="en-US"/>
        </w:rPr>
        <w:t xml:space="preserve"> fitted a Normal linear mixed model, with mouse type and time as the predictors and the logit proportion as response. </w:t>
      </w:r>
      <w:r w:rsidR="00276B0E">
        <w:rPr>
          <w:lang w:val="en-US"/>
        </w:rPr>
        <w:t>Time was included as a 5-level factor.</w:t>
      </w:r>
    </w:p>
    <w:p w14:paraId="7E38EB28" w14:textId="43CD2608" w:rsidR="00386D57" w:rsidRDefault="00052CDC" w:rsidP="00052CDC">
      <w:pPr>
        <w:rPr>
          <w:lang w:val="en-US"/>
        </w:rPr>
      </w:pPr>
      <w:r>
        <w:rPr>
          <w:lang w:val="en-US"/>
        </w:rPr>
        <w:t>I included a random intercept for each mouse, to take into account the correlations of repeated observations o</w:t>
      </w:r>
      <w:r w:rsidR="00D543DE">
        <w:rPr>
          <w:lang w:val="en-US"/>
        </w:rPr>
        <w:t xml:space="preserve">f the same mouse. </w:t>
      </w:r>
      <w:r w:rsidR="000C24E8">
        <w:rPr>
          <w:lang w:val="en-US"/>
        </w:rPr>
        <w:t xml:space="preserve">I also considered stroke size as a predictor. </w:t>
      </w:r>
      <w:r w:rsidR="00D543DE">
        <w:rPr>
          <w:lang w:val="en-US"/>
        </w:rPr>
        <w:t>The variable</w:t>
      </w:r>
      <w:r w:rsidR="00386D57">
        <w:rPr>
          <w:lang w:val="en-US"/>
        </w:rPr>
        <w:t>s</w:t>
      </w:r>
      <w:r w:rsidR="00D543DE">
        <w:rPr>
          <w:lang w:val="en-US"/>
        </w:rPr>
        <w:t xml:space="preserve"> </w:t>
      </w:r>
      <w:r w:rsidR="007C1CC2">
        <w:rPr>
          <w:lang w:val="en-US"/>
        </w:rPr>
        <w:t>of interest are</w:t>
      </w:r>
      <w:r>
        <w:rPr>
          <w:lang w:val="en-US"/>
        </w:rPr>
        <w:t xml:space="preserve"> the </w:t>
      </w:r>
      <w:r w:rsidR="00D543DE">
        <w:rPr>
          <w:lang w:val="en-US"/>
        </w:rPr>
        <w:t>mean proportion of cells for the two types of mice</w:t>
      </w:r>
      <w:r w:rsidR="00263B53">
        <w:rPr>
          <w:lang w:val="en-US"/>
        </w:rPr>
        <w:t xml:space="preserve">, </w:t>
      </w:r>
      <w:r w:rsidR="00D543DE">
        <w:rPr>
          <w:lang w:val="en-US"/>
        </w:rPr>
        <w:t xml:space="preserve">at each point in </w:t>
      </w:r>
      <w:r w:rsidR="00386D57">
        <w:rPr>
          <w:lang w:val="en-US"/>
        </w:rPr>
        <w:t>time</w:t>
      </w:r>
      <w:r w:rsidR="00337AF8">
        <w:rPr>
          <w:lang w:val="en-US"/>
        </w:rPr>
        <w:t>.</w:t>
      </w:r>
      <w:r w:rsidR="00386D57">
        <w:rPr>
          <w:lang w:val="en-US"/>
        </w:rPr>
        <w:t>, as well as the interaction between mouse type and time.</w:t>
      </w:r>
      <w:r w:rsidR="00DF2218">
        <w:rPr>
          <w:lang w:val="en-US"/>
        </w:rPr>
        <w:t xml:space="preserve"> </w:t>
      </w:r>
    </w:p>
    <w:p w14:paraId="612B1D69" w14:textId="77777777" w:rsidR="00084CB5" w:rsidRDefault="00084CB5" w:rsidP="00052CDC">
      <w:pPr>
        <w:rPr>
          <w:lang w:val="en-US"/>
        </w:rPr>
      </w:pPr>
    </w:p>
    <w:p w14:paraId="4E14317E" w14:textId="3DE93215" w:rsidR="00084CB5" w:rsidRDefault="00084CB5" w:rsidP="00052CDC">
      <w:pPr>
        <w:rPr>
          <w:lang w:val="en-US"/>
        </w:rPr>
      </w:pPr>
      <w:r>
        <w:rPr>
          <w:lang w:val="en-US"/>
        </w:rPr>
        <w:t xml:space="preserve">I have used the </w:t>
      </w:r>
      <w:r w:rsidR="007C1AE2">
        <w:rPr>
          <w:lang w:val="en-US"/>
        </w:rPr>
        <w:t>Benjamini-Hochberg procedure to correct for multiple comparisons, with a false discovery rate of 0.10.</w:t>
      </w:r>
    </w:p>
    <w:p w14:paraId="363312C4" w14:textId="77777777" w:rsidR="007C1AE2" w:rsidRDefault="007C1AE2" w:rsidP="00052CDC">
      <w:pPr>
        <w:rPr>
          <w:lang w:val="en-US"/>
        </w:rPr>
      </w:pPr>
    </w:p>
    <w:p w14:paraId="623E7524" w14:textId="5AF0C10E" w:rsidR="00052CDC" w:rsidRDefault="00084CB5" w:rsidP="00052CDC">
      <w:pPr>
        <w:rPr>
          <w:lang w:val="en-US"/>
        </w:rPr>
      </w:pPr>
      <w:r>
        <w:rPr>
          <w:lang w:val="en-US"/>
        </w:rPr>
        <w:t>All confidence intervals are 95%.</w:t>
      </w:r>
      <w:r>
        <w:rPr>
          <w:lang w:val="en-US"/>
        </w:rPr>
        <w:t xml:space="preserve"> </w:t>
      </w:r>
      <w:r w:rsidR="008C555E">
        <w:rPr>
          <w:lang w:val="en-US"/>
        </w:rPr>
        <w:t xml:space="preserve">There was a single occurrence </w:t>
      </w:r>
      <w:r w:rsidR="00D8391C">
        <w:rPr>
          <w:lang w:val="en-US"/>
        </w:rPr>
        <w:t xml:space="preserve">of a zero </w:t>
      </w:r>
      <w:r w:rsidR="00386D57">
        <w:rPr>
          <w:lang w:val="en-US"/>
        </w:rPr>
        <w:t>c</w:t>
      </w:r>
      <w:r w:rsidR="00D8391C">
        <w:rPr>
          <w:lang w:val="en-US"/>
        </w:rPr>
        <w:t xml:space="preserve">ount, and this I adjusted to the value </w:t>
      </w:r>
      <w:r w:rsidR="008C555E">
        <w:rPr>
          <w:lang w:val="en-US"/>
        </w:rPr>
        <w:t xml:space="preserve">one for practical reasons. </w:t>
      </w:r>
      <w:r w:rsidR="00052CDC">
        <w:rPr>
          <w:lang w:val="en-US"/>
        </w:rPr>
        <w:t>All analysis was done in R version 3.6, with packages NMLE and LME4.</w:t>
      </w:r>
    </w:p>
    <w:p w14:paraId="1120C624" w14:textId="77777777" w:rsidR="00052CDC" w:rsidRDefault="00052CDC" w:rsidP="00052CDC">
      <w:pPr>
        <w:rPr>
          <w:lang w:val="en-US"/>
        </w:rPr>
      </w:pPr>
    </w:p>
    <w:p w14:paraId="697D324D" w14:textId="77777777" w:rsidR="00D44552" w:rsidRDefault="00D44552" w:rsidP="00DF2218">
      <w:pPr>
        <w:pStyle w:val="Heading2"/>
        <w:rPr>
          <w:lang w:val="en-US"/>
        </w:rPr>
      </w:pPr>
    </w:p>
    <w:p w14:paraId="315E014F" w14:textId="77777777" w:rsidR="00052CDC" w:rsidRDefault="00052CDC" w:rsidP="00DF2218">
      <w:pPr>
        <w:pStyle w:val="Heading2"/>
        <w:rPr>
          <w:lang w:val="en-US"/>
        </w:rPr>
      </w:pPr>
      <w:r>
        <w:rPr>
          <w:lang w:val="en-US"/>
        </w:rPr>
        <w:t>Results</w:t>
      </w:r>
    </w:p>
    <w:p w14:paraId="48E1C352" w14:textId="77777777" w:rsidR="00AB5449" w:rsidRDefault="00AB5449" w:rsidP="00052CDC">
      <w:pPr>
        <w:rPr>
          <w:lang w:val="en-US"/>
        </w:rPr>
      </w:pPr>
    </w:p>
    <w:p w14:paraId="07CF0391" w14:textId="0E6C4DBB" w:rsidR="008C555E" w:rsidRDefault="008C555E" w:rsidP="00052CDC">
      <w:pPr>
        <w:rPr>
          <w:lang w:val="en-US"/>
        </w:rPr>
      </w:pPr>
      <w:r>
        <w:rPr>
          <w:lang w:val="en-US"/>
        </w:rPr>
        <w:t xml:space="preserve">Initial analyses showed that cell counts for female mice, and for PLT mice, were </w:t>
      </w:r>
      <w:r w:rsidR="007C1CC2">
        <w:rPr>
          <w:lang w:val="en-US"/>
        </w:rPr>
        <w:t>quite</w:t>
      </w:r>
      <w:r>
        <w:rPr>
          <w:lang w:val="en-US"/>
        </w:rPr>
        <w:t xml:space="preserve"> different from male WT and T2 mice (in which we are primarily interested), so I removed them from the analysis. I also found stroke size does not add to the explanation of the data, so I did not consider this further.</w:t>
      </w:r>
    </w:p>
    <w:p w14:paraId="2BC8933D" w14:textId="77777777" w:rsidR="008C555E" w:rsidRDefault="008C555E" w:rsidP="00052CDC">
      <w:pPr>
        <w:rPr>
          <w:lang w:val="en-US"/>
        </w:rPr>
      </w:pPr>
    </w:p>
    <w:p w14:paraId="180EF696" w14:textId="2D1E0C29" w:rsidR="00AB5449" w:rsidRDefault="00DF2218" w:rsidP="00052CDC">
      <w:pPr>
        <w:rPr>
          <w:lang w:val="en-US"/>
        </w:rPr>
      </w:pPr>
      <w:r>
        <w:rPr>
          <w:lang w:val="en-US"/>
        </w:rPr>
        <w:t xml:space="preserve">I have calculated </w:t>
      </w:r>
      <w:r w:rsidR="00AF39F7">
        <w:rPr>
          <w:lang w:val="en-US"/>
        </w:rPr>
        <w:t>c</w:t>
      </w:r>
      <w:r>
        <w:rPr>
          <w:lang w:val="en-US"/>
        </w:rPr>
        <w:t>onfidence intervals for the mean proportion, as predicted by the model. These are shown in the figure below. An asterisk on the x-axis shows that the difference between the two types of mice is significantly different from zero, at that time-point.</w:t>
      </w:r>
      <w:r w:rsidR="004560B4">
        <w:rPr>
          <w:lang w:val="en-US"/>
        </w:rPr>
        <w:t xml:space="preserve"> </w:t>
      </w:r>
    </w:p>
    <w:p w14:paraId="729B9515" w14:textId="77777777" w:rsidR="004B2043" w:rsidRDefault="004B2043" w:rsidP="00052CDC">
      <w:pPr>
        <w:rPr>
          <w:lang w:val="en-US"/>
        </w:rPr>
      </w:pPr>
    </w:p>
    <w:p w14:paraId="391A417D" w14:textId="49EB4165" w:rsidR="004B2043" w:rsidRDefault="004B2043" w:rsidP="00052CDC">
      <w:pPr>
        <w:rPr>
          <w:lang w:val="en-US"/>
        </w:rPr>
      </w:pPr>
    </w:p>
    <w:p w14:paraId="55B33645" w14:textId="77777777" w:rsidR="004B2043" w:rsidRDefault="004B2043" w:rsidP="00052CDC">
      <w:pPr>
        <w:rPr>
          <w:lang w:val="en-US"/>
        </w:rPr>
      </w:pPr>
    </w:p>
    <w:p w14:paraId="533BAA04" w14:textId="2DD9C837" w:rsidR="0051304A" w:rsidRPr="00AE3B4F" w:rsidRDefault="001A528E" w:rsidP="0051304A">
      <w:pPr>
        <w:rPr>
          <w:lang w:val="en-US"/>
        </w:rPr>
      </w:pPr>
      <w:r>
        <w:rPr>
          <w:lang w:val="en-US"/>
        </w:rPr>
        <w:br w:type="page"/>
      </w:r>
      <w:r w:rsidR="0051304A" w:rsidRPr="0051304A">
        <w:rPr>
          <w:lang w:val="en-US"/>
        </w:rPr>
        <w:lastRenderedPageBreak/>
        <w:drawing>
          <wp:inline distT="0" distB="0" distL="0" distR="0" wp14:anchorId="0B59FE1A" wp14:editId="36C87EF0">
            <wp:extent cx="5727700" cy="3576955"/>
            <wp:effectExtent l="0" t="0" r="1270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04A" w:rsidRPr="0051304A">
        <w:rPr>
          <w:lang w:val="en-US"/>
        </w:rPr>
        <w:t xml:space="preserve"> </w:t>
      </w:r>
      <w:r w:rsidR="0051304A" w:rsidRPr="00AE3B4F">
        <w:rPr>
          <w:lang w:val="en-US"/>
        </w:rPr>
        <w:t>Conf</w:t>
      </w:r>
      <w:r w:rsidR="0051304A">
        <w:rPr>
          <w:lang w:val="en-US"/>
        </w:rPr>
        <w:t>idence intervals for</w:t>
      </w:r>
      <w:r w:rsidR="0051304A" w:rsidRPr="00AE3B4F">
        <w:rPr>
          <w:lang w:val="en-US"/>
        </w:rPr>
        <w:t xml:space="preserve"> </w:t>
      </w:r>
      <w:r w:rsidR="0051304A">
        <w:rPr>
          <w:lang w:val="en-US"/>
        </w:rPr>
        <w:t xml:space="preserve">predicted </w:t>
      </w:r>
      <w:r w:rsidR="0051304A" w:rsidRPr="00AE3B4F">
        <w:rPr>
          <w:lang w:val="en-US"/>
        </w:rPr>
        <w:t xml:space="preserve">mean cell proportions. </w:t>
      </w:r>
      <w:r w:rsidR="0051304A" w:rsidRPr="00AE3B4F">
        <w:rPr>
          <w:color w:val="FF0000"/>
          <w:lang w:val="en-US"/>
        </w:rPr>
        <w:t>Red</w:t>
      </w:r>
      <w:r w:rsidR="0051304A" w:rsidRPr="00AE3B4F">
        <w:rPr>
          <w:lang w:val="en-US"/>
        </w:rPr>
        <w:t>: T2 mice; black: WT mice.</w:t>
      </w:r>
    </w:p>
    <w:p w14:paraId="32F64C4C" w14:textId="77777777" w:rsidR="0051304A" w:rsidRPr="00AE3B4F" w:rsidRDefault="0051304A" w:rsidP="0051304A">
      <w:pPr>
        <w:rPr>
          <w:lang w:val="en-US"/>
        </w:rPr>
      </w:pPr>
    </w:p>
    <w:p w14:paraId="46B0A8A9" w14:textId="77777777" w:rsidR="0051304A" w:rsidRDefault="0051304A">
      <w:pPr>
        <w:rPr>
          <w:lang w:val="en-US"/>
        </w:rPr>
      </w:pPr>
    </w:p>
    <w:p w14:paraId="68BCC0B0" w14:textId="77777777" w:rsidR="0051304A" w:rsidRDefault="0051304A">
      <w:pPr>
        <w:rPr>
          <w:lang w:val="en-US"/>
        </w:rPr>
      </w:pPr>
      <w:r>
        <w:rPr>
          <w:lang w:val="en-US"/>
        </w:rPr>
        <w:br w:type="page"/>
      </w:r>
    </w:p>
    <w:p w14:paraId="61389868" w14:textId="77777777" w:rsidR="0051304A" w:rsidRDefault="0051304A">
      <w:pPr>
        <w:rPr>
          <w:lang w:val="en-US"/>
        </w:rPr>
      </w:pPr>
    </w:p>
    <w:p w14:paraId="16E2C032" w14:textId="77777777" w:rsidR="0051304A" w:rsidRDefault="0051304A">
      <w:pPr>
        <w:rPr>
          <w:lang w:val="en-US"/>
        </w:rPr>
      </w:pPr>
      <w:r w:rsidRPr="0051304A">
        <w:rPr>
          <w:lang w:val="en-US"/>
        </w:rPr>
        <w:drawing>
          <wp:inline distT="0" distB="0" distL="0" distR="0" wp14:anchorId="6E11E625" wp14:editId="501AE007">
            <wp:extent cx="5727700" cy="3549650"/>
            <wp:effectExtent l="0" t="0" r="1270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4437" w14:textId="77777777" w:rsidR="0051304A" w:rsidRDefault="0051304A">
      <w:pPr>
        <w:rPr>
          <w:lang w:val="en-US"/>
        </w:rPr>
      </w:pPr>
    </w:p>
    <w:p w14:paraId="710A9BB6" w14:textId="77777777" w:rsidR="0051304A" w:rsidRPr="00AE3B4F" w:rsidRDefault="0051304A" w:rsidP="0051304A">
      <w:pPr>
        <w:rPr>
          <w:lang w:val="en-US"/>
        </w:rPr>
      </w:pPr>
      <w:r w:rsidRPr="00AE3B4F">
        <w:rPr>
          <w:lang w:val="en-US"/>
        </w:rPr>
        <w:t>Conf</w:t>
      </w:r>
      <w:r>
        <w:rPr>
          <w:lang w:val="en-US"/>
        </w:rPr>
        <w:t>idence intervals for</w:t>
      </w:r>
      <w:r w:rsidRPr="00AE3B4F">
        <w:rPr>
          <w:lang w:val="en-US"/>
        </w:rPr>
        <w:t xml:space="preserve"> </w:t>
      </w:r>
      <w:r>
        <w:rPr>
          <w:lang w:val="en-US"/>
        </w:rPr>
        <w:t xml:space="preserve">predicted </w:t>
      </w:r>
      <w:r w:rsidRPr="00AE3B4F">
        <w:rPr>
          <w:lang w:val="en-US"/>
        </w:rPr>
        <w:t xml:space="preserve">mean cell proportions. </w:t>
      </w:r>
      <w:r w:rsidRPr="00AE3B4F">
        <w:rPr>
          <w:color w:val="FF0000"/>
          <w:lang w:val="en-US"/>
        </w:rPr>
        <w:t>Red</w:t>
      </w:r>
      <w:r w:rsidRPr="00AE3B4F">
        <w:rPr>
          <w:lang w:val="en-US"/>
        </w:rPr>
        <w:t>: T2 mice; black: WT mice.</w:t>
      </w:r>
    </w:p>
    <w:p w14:paraId="3F049BFD" w14:textId="77777777" w:rsidR="0051304A" w:rsidRPr="00AE3B4F" w:rsidRDefault="0051304A" w:rsidP="0051304A">
      <w:pPr>
        <w:rPr>
          <w:lang w:val="en-US"/>
        </w:rPr>
      </w:pPr>
    </w:p>
    <w:p w14:paraId="03B8FF67" w14:textId="13F40C51" w:rsidR="00577258" w:rsidRDefault="00577258">
      <w:pPr>
        <w:rPr>
          <w:lang w:val="en-US"/>
        </w:rPr>
      </w:pPr>
      <w:r>
        <w:rPr>
          <w:lang w:val="en-US"/>
        </w:rPr>
        <w:br w:type="page"/>
      </w:r>
    </w:p>
    <w:p w14:paraId="3DB5A3AC" w14:textId="77777777" w:rsidR="001A528E" w:rsidRDefault="001A528E">
      <w:pPr>
        <w:rPr>
          <w:lang w:val="en-US"/>
        </w:rPr>
      </w:pPr>
    </w:p>
    <w:p w14:paraId="119A3707" w14:textId="2F310102" w:rsidR="006A2549" w:rsidRDefault="006A2549" w:rsidP="00052CDC">
      <w:pPr>
        <w:rPr>
          <w:lang w:val="en-US"/>
        </w:rPr>
      </w:pPr>
      <w:r>
        <w:rPr>
          <w:lang w:val="en-US"/>
        </w:rPr>
        <w:t>Comparing WT mice and T2 mice at the same day, we find the following:</w:t>
      </w:r>
    </w:p>
    <w:p w14:paraId="643DBAB8" w14:textId="77777777" w:rsidR="006A2549" w:rsidRDefault="006A2549" w:rsidP="00052CDC">
      <w:pPr>
        <w:rPr>
          <w:lang w:val="en-US"/>
        </w:rPr>
      </w:pPr>
    </w:p>
    <w:p w14:paraId="5C054754" w14:textId="4CF30361" w:rsidR="007B5132" w:rsidRPr="00AF39F7" w:rsidRDefault="006A254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>T</w:t>
      </w:r>
      <w:r w:rsidR="000623E9" w:rsidRPr="00AF39F7">
        <w:rPr>
          <w:lang w:val="en-US"/>
        </w:rPr>
        <w:t>he mean proportions for CD19pos_B220, CD19, CD19pos_B220pos_</w:t>
      </w:r>
      <w:r w:rsidR="007B5132" w:rsidRPr="00AF39F7">
        <w:rPr>
          <w:lang w:val="en-US"/>
        </w:rPr>
        <w:t>MHCII</w:t>
      </w:r>
      <w:r w:rsidR="000623E9" w:rsidRPr="00AF39F7">
        <w:rPr>
          <w:lang w:val="en-US"/>
        </w:rPr>
        <w:t xml:space="preserve"> to be </w:t>
      </w:r>
      <w:r w:rsidR="000623E9" w:rsidRPr="00AF39F7">
        <w:rPr>
          <w:i/>
          <w:lang w:val="en-US"/>
        </w:rPr>
        <w:t>lower</w:t>
      </w:r>
      <w:r w:rsidR="000623E9" w:rsidRPr="00AF39F7">
        <w:rPr>
          <w:lang w:val="en-US"/>
        </w:rPr>
        <w:t xml:space="preserve"> for T2 mice at days 0, 10 and 17</w:t>
      </w:r>
      <w:r w:rsidRPr="00AF39F7">
        <w:rPr>
          <w:lang w:val="en-US"/>
        </w:rPr>
        <w:t>.</w:t>
      </w:r>
    </w:p>
    <w:p w14:paraId="584E6651" w14:textId="77777777" w:rsidR="007B5132" w:rsidRPr="00AF39F7" w:rsidRDefault="001A528E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For CD11c, this is the case at days 3 and 10. </w:t>
      </w:r>
    </w:p>
    <w:p w14:paraId="4079084D" w14:textId="13A55ADE" w:rsidR="007C6F9A" w:rsidRPr="00AF39F7" w:rsidRDefault="001A528E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mMDSCs_MHCII </w:t>
      </w:r>
      <w:r w:rsidR="006A2549" w:rsidRPr="00AF39F7">
        <w:rPr>
          <w:lang w:val="en-US"/>
        </w:rPr>
        <w:t xml:space="preserve">proportions </w:t>
      </w:r>
      <w:r w:rsidRPr="00AF39F7">
        <w:rPr>
          <w:lang w:val="en-US"/>
        </w:rPr>
        <w:t xml:space="preserve">are lower </w:t>
      </w:r>
      <w:r w:rsidR="006A2549" w:rsidRPr="00AF39F7">
        <w:rPr>
          <w:lang w:val="en-US"/>
        </w:rPr>
        <w:t>in T2 mice on days 10,17 and 24</w:t>
      </w:r>
      <w:r w:rsidRPr="00AF39F7">
        <w:rPr>
          <w:lang w:val="en-US"/>
        </w:rPr>
        <w:t xml:space="preserve"> </w:t>
      </w:r>
    </w:p>
    <w:p w14:paraId="4CB4E096" w14:textId="77777777" w:rsidR="00AF39F7" w:rsidRDefault="001A528E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>intMDSCs_MHCII ar</w:t>
      </w:r>
      <w:r w:rsidR="007C6F9A" w:rsidRPr="00AF39F7">
        <w:rPr>
          <w:lang w:val="en-US"/>
        </w:rPr>
        <w:t xml:space="preserve">e lower in T2 mice on days 10 and </w:t>
      </w:r>
      <w:r w:rsidRPr="00AF39F7">
        <w:rPr>
          <w:lang w:val="en-US"/>
        </w:rPr>
        <w:t>24.</w:t>
      </w:r>
    </w:p>
    <w:p w14:paraId="508EF14E" w14:textId="5218AEDC" w:rsidR="007C6F9A" w:rsidRPr="00AF39F7" w:rsidRDefault="000623E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CD11b proportions are </w:t>
      </w:r>
      <w:r w:rsidRPr="00AF39F7">
        <w:rPr>
          <w:i/>
          <w:lang w:val="en-US"/>
        </w:rPr>
        <w:t>higher</w:t>
      </w:r>
      <w:r w:rsidRPr="00AF39F7">
        <w:rPr>
          <w:lang w:val="en-US"/>
        </w:rPr>
        <w:t xml:space="preserve"> in T2 mice at day 17; </w:t>
      </w:r>
    </w:p>
    <w:p w14:paraId="2F17C5B8" w14:textId="77777777" w:rsidR="007C6F9A" w:rsidRPr="00AF39F7" w:rsidRDefault="000623E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mMDSCs at days 0 and 10; </w:t>
      </w:r>
    </w:p>
    <w:p w14:paraId="2855498A" w14:textId="7794AFCA" w:rsidR="000623E9" w:rsidRPr="00AF39F7" w:rsidRDefault="000623E9" w:rsidP="00AF39F7">
      <w:pPr>
        <w:pStyle w:val="ListParagraph"/>
        <w:numPr>
          <w:ilvl w:val="0"/>
          <w:numId w:val="1"/>
        </w:numPr>
        <w:rPr>
          <w:lang w:val="en-US"/>
        </w:rPr>
      </w:pPr>
      <w:r w:rsidRPr="00AF39F7">
        <w:rPr>
          <w:lang w:val="en-US"/>
        </w:rPr>
        <w:t xml:space="preserve">gMDSCs at days 3,17 and 24; </w:t>
      </w:r>
    </w:p>
    <w:p w14:paraId="1E28D391" w14:textId="77777777" w:rsidR="007C6F9A" w:rsidRDefault="007C6F9A" w:rsidP="00052CDC">
      <w:pPr>
        <w:rPr>
          <w:lang w:val="en-US"/>
        </w:rPr>
      </w:pPr>
    </w:p>
    <w:p w14:paraId="1F492CD5" w14:textId="65379520" w:rsidR="007C6F9A" w:rsidRDefault="007C6F9A" w:rsidP="00052CDC">
      <w:pPr>
        <w:rPr>
          <w:lang w:val="en-US"/>
        </w:rPr>
      </w:pPr>
      <w:r>
        <w:rPr>
          <w:lang w:val="en-US"/>
        </w:rPr>
        <w:t>There are no significant differences for intMDSCs and gMDSCs_MHCII cells.</w:t>
      </w:r>
      <w:r w:rsidR="00BB6399">
        <w:rPr>
          <w:lang w:val="en-US"/>
        </w:rPr>
        <w:t xml:space="preserve"> </w:t>
      </w:r>
    </w:p>
    <w:p w14:paraId="58268F17" w14:textId="77777777" w:rsidR="003637DD" w:rsidRDefault="003637DD" w:rsidP="00052CDC">
      <w:pPr>
        <w:rPr>
          <w:lang w:val="en-US"/>
        </w:rPr>
      </w:pPr>
    </w:p>
    <w:p w14:paraId="5A4C591E" w14:textId="77777777" w:rsidR="003637DD" w:rsidRDefault="003637DD" w:rsidP="00052CDC">
      <w:pPr>
        <w:rPr>
          <w:lang w:val="en-US"/>
        </w:rPr>
      </w:pPr>
    </w:p>
    <w:p w14:paraId="31D3334D" w14:textId="77777777" w:rsidR="003637DD" w:rsidRDefault="003637DD" w:rsidP="00052CDC">
      <w:pPr>
        <w:rPr>
          <w:lang w:val="en-US"/>
        </w:rPr>
      </w:pPr>
    </w:p>
    <w:p w14:paraId="4F464CA0" w14:textId="456E7E2D" w:rsidR="003637DD" w:rsidRPr="003637DD" w:rsidRDefault="00F968CB" w:rsidP="00F968CB">
      <w:pPr>
        <w:pStyle w:val="Heading2"/>
        <w:rPr>
          <w:lang w:val="en-US"/>
        </w:rPr>
      </w:pPr>
      <w:r>
        <w:rPr>
          <w:lang w:val="en-US"/>
        </w:rPr>
        <w:t>Analysis of variance.</w:t>
      </w:r>
      <w:r w:rsidR="003637DD">
        <w:rPr>
          <w:lang w:val="en-US"/>
        </w:rPr>
        <w:t xml:space="preserve"> </w:t>
      </w:r>
    </w:p>
    <w:p w14:paraId="1C15FCDF" w14:textId="221C5DED" w:rsidR="00390EE8" w:rsidRPr="003637DD" w:rsidRDefault="00867EC8" w:rsidP="003637DD">
      <w:pPr>
        <w:rPr>
          <w:lang w:val="en-US"/>
        </w:rPr>
      </w:pPr>
      <w:r>
        <w:rPr>
          <w:lang w:val="en-US"/>
        </w:rPr>
        <w:t xml:space="preserve"> </w:t>
      </w:r>
      <w:r w:rsidR="003637DD">
        <w:rPr>
          <w:lang w:val="en-US"/>
        </w:rPr>
        <w:t xml:space="preserve"> </w:t>
      </w:r>
    </w:p>
    <w:tbl>
      <w:tblPr>
        <w:tblStyle w:val="TableGrid"/>
        <w:tblW w:w="9007" w:type="dxa"/>
        <w:tblLook w:val="04A0" w:firstRow="1" w:lastRow="0" w:firstColumn="1" w:lastColumn="0" w:noHBand="0" w:noVBand="1"/>
      </w:tblPr>
      <w:tblGrid>
        <w:gridCol w:w="2767"/>
        <w:gridCol w:w="2060"/>
        <w:gridCol w:w="2060"/>
        <w:gridCol w:w="2120"/>
      </w:tblGrid>
      <w:tr w:rsidR="003F7C1C" w:rsidRPr="005B2E65" w14:paraId="1A719655" w14:textId="77777777" w:rsidTr="003F7C1C">
        <w:trPr>
          <w:trHeight w:val="744"/>
        </w:trPr>
        <w:tc>
          <w:tcPr>
            <w:tcW w:w="2767" w:type="dxa"/>
          </w:tcPr>
          <w:p w14:paraId="47E1B5D1" w14:textId="4B6B21EE" w:rsidR="003F7C1C" w:rsidRPr="005B2E65" w:rsidRDefault="003F7C1C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Celltype</w:t>
            </w:r>
          </w:p>
        </w:tc>
        <w:tc>
          <w:tcPr>
            <w:tcW w:w="2060" w:type="dxa"/>
          </w:tcPr>
          <w:p w14:paraId="422647F9" w14:textId="4A3E6E46" w:rsidR="003F7C1C" w:rsidRDefault="00450670" w:rsidP="003637DD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T</w:t>
            </w:r>
            <w:r w:rsidR="003F7C1C">
              <w:rPr>
                <w:b/>
                <w:lang w:val="en-US"/>
              </w:rPr>
              <w:t>ype</w:t>
            </w:r>
            <w:r>
              <w:rPr>
                <w:b/>
                <w:lang w:val="en-US"/>
              </w:rPr>
              <w:t xml:space="preserve"> (t2/wt)</w:t>
            </w:r>
          </w:p>
        </w:tc>
        <w:tc>
          <w:tcPr>
            <w:tcW w:w="2060" w:type="dxa"/>
          </w:tcPr>
          <w:p w14:paraId="4E2CFEA4" w14:textId="0C324330" w:rsidR="003F7C1C" w:rsidRPr="005B2E65" w:rsidRDefault="00450670" w:rsidP="003637DD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Time </w:t>
            </w:r>
            <w:r w:rsidR="00E83BE0">
              <w:rPr>
                <w:b/>
                <w:lang w:val="en-US"/>
              </w:rPr>
              <w:t>(1,..,24</w:t>
            </w:r>
            <w:r>
              <w:rPr>
                <w:b/>
                <w:lang w:val="en-US"/>
              </w:rPr>
              <w:t>)</w:t>
            </w:r>
          </w:p>
        </w:tc>
        <w:tc>
          <w:tcPr>
            <w:tcW w:w="2120" w:type="dxa"/>
          </w:tcPr>
          <w:p w14:paraId="21B6F64B" w14:textId="52D4CBB9" w:rsidR="003F7C1C" w:rsidRPr="005B2E65" w:rsidRDefault="003F7C1C" w:rsidP="003637DD">
            <w:pPr>
              <w:rPr>
                <w:b/>
                <w:lang w:val="en-US"/>
              </w:rPr>
            </w:pPr>
            <w:r w:rsidRPr="005B2E65">
              <w:rPr>
                <w:b/>
                <w:lang w:val="en-US"/>
              </w:rPr>
              <w:t>interaction</w:t>
            </w:r>
          </w:p>
        </w:tc>
      </w:tr>
      <w:tr w:rsidR="003F7C1C" w14:paraId="249DC679" w14:textId="77777777" w:rsidTr="003F7C1C">
        <w:tc>
          <w:tcPr>
            <w:tcW w:w="2767" w:type="dxa"/>
          </w:tcPr>
          <w:p w14:paraId="281959BD" w14:textId="1766C1CB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CD19pos_B220</w:t>
            </w:r>
          </w:p>
        </w:tc>
        <w:tc>
          <w:tcPr>
            <w:tcW w:w="2060" w:type="dxa"/>
          </w:tcPr>
          <w:p w14:paraId="17711407" w14:textId="30A299B8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0.0094</w:t>
            </w:r>
          </w:p>
        </w:tc>
        <w:tc>
          <w:tcPr>
            <w:tcW w:w="2060" w:type="dxa"/>
          </w:tcPr>
          <w:p w14:paraId="1057F311" w14:textId="1DDAE9BC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0.0465</w:t>
            </w:r>
          </w:p>
        </w:tc>
        <w:tc>
          <w:tcPr>
            <w:tcW w:w="2120" w:type="dxa"/>
          </w:tcPr>
          <w:p w14:paraId="5EAC0F7D" w14:textId="52596FA2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0.5118</w:t>
            </w:r>
          </w:p>
        </w:tc>
      </w:tr>
      <w:tr w:rsidR="003F7C1C" w14:paraId="3749FF45" w14:textId="77777777" w:rsidTr="003F7C1C">
        <w:tc>
          <w:tcPr>
            <w:tcW w:w="2767" w:type="dxa"/>
          </w:tcPr>
          <w:p w14:paraId="29FD5970" w14:textId="19161067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CD19</w:t>
            </w:r>
          </w:p>
        </w:tc>
        <w:tc>
          <w:tcPr>
            <w:tcW w:w="2060" w:type="dxa"/>
          </w:tcPr>
          <w:p w14:paraId="4D185773" w14:textId="68EFECDA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0.0184</w:t>
            </w:r>
          </w:p>
        </w:tc>
        <w:tc>
          <w:tcPr>
            <w:tcW w:w="2060" w:type="dxa"/>
          </w:tcPr>
          <w:p w14:paraId="0210BC0E" w14:textId="6FEC72A2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0.0188</w:t>
            </w:r>
          </w:p>
        </w:tc>
        <w:tc>
          <w:tcPr>
            <w:tcW w:w="2120" w:type="dxa"/>
          </w:tcPr>
          <w:p w14:paraId="3360DAD1" w14:textId="4C1C7171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0.8498</w:t>
            </w:r>
          </w:p>
        </w:tc>
      </w:tr>
      <w:tr w:rsidR="003F7C1C" w14:paraId="33E0D6CD" w14:textId="77777777" w:rsidTr="003F7C1C">
        <w:tc>
          <w:tcPr>
            <w:tcW w:w="2767" w:type="dxa"/>
          </w:tcPr>
          <w:p w14:paraId="44D5C49C" w14:textId="1D9AE80A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CD19pos_B220pos_MHCII</w:t>
            </w:r>
          </w:p>
        </w:tc>
        <w:tc>
          <w:tcPr>
            <w:tcW w:w="2060" w:type="dxa"/>
          </w:tcPr>
          <w:p w14:paraId="5411BFE2" w14:textId="575E4C33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0.0086</w:t>
            </w:r>
          </w:p>
        </w:tc>
        <w:tc>
          <w:tcPr>
            <w:tcW w:w="2060" w:type="dxa"/>
          </w:tcPr>
          <w:p w14:paraId="2BD3C297" w14:textId="7E18C1A8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0.0480</w:t>
            </w:r>
          </w:p>
        </w:tc>
        <w:tc>
          <w:tcPr>
            <w:tcW w:w="2120" w:type="dxa"/>
          </w:tcPr>
          <w:p w14:paraId="06727B6E" w14:textId="7A38E2D9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0.5476</w:t>
            </w:r>
          </w:p>
        </w:tc>
      </w:tr>
      <w:tr w:rsidR="003F7C1C" w14:paraId="75666184" w14:textId="77777777" w:rsidTr="003F7C1C">
        <w:tc>
          <w:tcPr>
            <w:tcW w:w="2767" w:type="dxa"/>
          </w:tcPr>
          <w:p w14:paraId="73D1CDD7" w14:textId="11063D83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CD11c</w:t>
            </w:r>
          </w:p>
        </w:tc>
        <w:tc>
          <w:tcPr>
            <w:tcW w:w="2060" w:type="dxa"/>
          </w:tcPr>
          <w:p w14:paraId="07006455" w14:textId="579E14AC" w:rsidR="003F7C1C" w:rsidRPr="003329D2" w:rsidRDefault="003F7C1C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0.0284</w:t>
            </w:r>
          </w:p>
        </w:tc>
        <w:tc>
          <w:tcPr>
            <w:tcW w:w="2060" w:type="dxa"/>
          </w:tcPr>
          <w:p w14:paraId="55CE36D8" w14:textId="6B7A3B80" w:rsidR="003F7C1C" w:rsidRPr="003329D2" w:rsidRDefault="003F7C1C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0.0003</w:t>
            </w:r>
          </w:p>
        </w:tc>
        <w:tc>
          <w:tcPr>
            <w:tcW w:w="2120" w:type="dxa"/>
          </w:tcPr>
          <w:p w14:paraId="24FB6DFF" w14:textId="7363A720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0.0036</w:t>
            </w:r>
          </w:p>
        </w:tc>
      </w:tr>
      <w:tr w:rsidR="003F7C1C" w14:paraId="66035EB3" w14:textId="77777777" w:rsidTr="003F7C1C">
        <w:tc>
          <w:tcPr>
            <w:tcW w:w="2767" w:type="dxa"/>
          </w:tcPr>
          <w:p w14:paraId="79252738" w14:textId="1601BAB6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CD11b</w:t>
            </w:r>
          </w:p>
        </w:tc>
        <w:tc>
          <w:tcPr>
            <w:tcW w:w="2060" w:type="dxa"/>
          </w:tcPr>
          <w:p w14:paraId="1C9C8571" w14:textId="668BE3A6" w:rsidR="003F7C1C" w:rsidRPr="00150A15" w:rsidRDefault="003F7C1C" w:rsidP="003637DD">
            <w:pPr>
              <w:rPr>
                <w:b/>
                <w:lang w:val="en-US"/>
              </w:rPr>
            </w:pPr>
            <w:r w:rsidRPr="003637DD">
              <w:rPr>
                <w:lang w:val="en-US"/>
              </w:rPr>
              <w:t>0.0583</w:t>
            </w:r>
          </w:p>
        </w:tc>
        <w:tc>
          <w:tcPr>
            <w:tcW w:w="2060" w:type="dxa"/>
          </w:tcPr>
          <w:p w14:paraId="74F2A98D" w14:textId="6219F560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0.0091</w:t>
            </w:r>
          </w:p>
        </w:tc>
        <w:tc>
          <w:tcPr>
            <w:tcW w:w="2120" w:type="dxa"/>
          </w:tcPr>
          <w:p w14:paraId="0B669096" w14:textId="510F600C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0.4817</w:t>
            </w:r>
          </w:p>
        </w:tc>
      </w:tr>
      <w:tr w:rsidR="003F7C1C" w14:paraId="584ECDA8" w14:textId="77777777" w:rsidTr="003F7C1C">
        <w:trPr>
          <w:trHeight w:val="338"/>
        </w:trPr>
        <w:tc>
          <w:tcPr>
            <w:tcW w:w="2767" w:type="dxa"/>
          </w:tcPr>
          <w:p w14:paraId="3FFE4A57" w14:textId="5BE65E0C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mMDSCs</w:t>
            </w:r>
          </w:p>
        </w:tc>
        <w:tc>
          <w:tcPr>
            <w:tcW w:w="2060" w:type="dxa"/>
          </w:tcPr>
          <w:p w14:paraId="1FD49C5E" w14:textId="1FA936FE" w:rsidR="003F7C1C" w:rsidRPr="003329D2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0.2614</w:t>
            </w:r>
          </w:p>
        </w:tc>
        <w:tc>
          <w:tcPr>
            <w:tcW w:w="2060" w:type="dxa"/>
          </w:tcPr>
          <w:p w14:paraId="17E769BF" w14:textId="7C0BF212" w:rsidR="003F7C1C" w:rsidRPr="003329D2" w:rsidRDefault="003F7C1C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&lt; 1e-5</w:t>
            </w:r>
          </w:p>
        </w:tc>
        <w:tc>
          <w:tcPr>
            <w:tcW w:w="2120" w:type="dxa"/>
          </w:tcPr>
          <w:p w14:paraId="492E3F68" w14:textId="55E49C14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0.0023</w:t>
            </w:r>
          </w:p>
        </w:tc>
      </w:tr>
      <w:tr w:rsidR="003F7C1C" w14:paraId="771A2BB2" w14:textId="77777777" w:rsidTr="003F7C1C">
        <w:tc>
          <w:tcPr>
            <w:tcW w:w="2767" w:type="dxa"/>
          </w:tcPr>
          <w:p w14:paraId="79E3B637" w14:textId="01292DE0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gMDSCs</w:t>
            </w:r>
          </w:p>
        </w:tc>
        <w:tc>
          <w:tcPr>
            <w:tcW w:w="2060" w:type="dxa"/>
          </w:tcPr>
          <w:p w14:paraId="46E18C05" w14:textId="39AF6007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0.0283</w:t>
            </w:r>
          </w:p>
        </w:tc>
        <w:tc>
          <w:tcPr>
            <w:tcW w:w="2060" w:type="dxa"/>
          </w:tcPr>
          <w:p w14:paraId="12FAC11C" w14:textId="0654793B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0.0349</w:t>
            </w:r>
          </w:p>
        </w:tc>
        <w:tc>
          <w:tcPr>
            <w:tcW w:w="2120" w:type="dxa"/>
          </w:tcPr>
          <w:p w14:paraId="4871E7AC" w14:textId="3E447E70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0.2904</w:t>
            </w:r>
          </w:p>
        </w:tc>
      </w:tr>
      <w:tr w:rsidR="003F7C1C" w14:paraId="535CB389" w14:textId="77777777" w:rsidTr="003F7C1C">
        <w:tc>
          <w:tcPr>
            <w:tcW w:w="2767" w:type="dxa"/>
          </w:tcPr>
          <w:p w14:paraId="34412795" w14:textId="764A02FE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intMDSCs</w:t>
            </w:r>
          </w:p>
        </w:tc>
        <w:tc>
          <w:tcPr>
            <w:tcW w:w="2060" w:type="dxa"/>
          </w:tcPr>
          <w:p w14:paraId="153968F2" w14:textId="1803B766" w:rsidR="003F7C1C" w:rsidRPr="003637DD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0.2014</w:t>
            </w:r>
          </w:p>
        </w:tc>
        <w:tc>
          <w:tcPr>
            <w:tcW w:w="2060" w:type="dxa"/>
          </w:tcPr>
          <w:p w14:paraId="43CF7366" w14:textId="3F43F50B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0.1039</w:t>
            </w:r>
          </w:p>
        </w:tc>
        <w:tc>
          <w:tcPr>
            <w:tcW w:w="2120" w:type="dxa"/>
          </w:tcPr>
          <w:p w14:paraId="08F9DCE0" w14:textId="64B359FD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0.3143</w:t>
            </w:r>
          </w:p>
        </w:tc>
      </w:tr>
      <w:tr w:rsidR="003F7C1C" w14:paraId="52E3C793" w14:textId="77777777" w:rsidTr="003F7C1C">
        <w:tc>
          <w:tcPr>
            <w:tcW w:w="2767" w:type="dxa"/>
          </w:tcPr>
          <w:p w14:paraId="69B99257" w14:textId="7372AF8C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mMDSCs_MHCII</w:t>
            </w:r>
          </w:p>
        </w:tc>
        <w:tc>
          <w:tcPr>
            <w:tcW w:w="2060" w:type="dxa"/>
          </w:tcPr>
          <w:p w14:paraId="64E2EB91" w14:textId="619F8923" w:rsidR="003F7C1C" w:rsidRPr="003637DD" w:rsidRDefault="003F7C1C" w:rsidP="003637DD">
            <w:pPr>
              <w:rPr>
                <w:lang w:val="en-US"/>
              </w:rPr>
            </w:pPr>
            <w:r w:rsidRPr="003329D2">
              <w:rPr>
                <w:lang w:val="en-US"/>
              </w:rPr>
              <w:t>0.0126</w:t>
            </w:r>
          </w:p>
        </w:tc>
        <w:tc>
          <w:tcPr>
            <w:tcW w:w="2060" w:type="dxa"/>
          </w:tcPr>
          <w:p w14:paraId="5C7FEFFF" w14:textId="39C0E0D4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0.3620</w:t>
            </w:r>
          </w:p>
        </w:tc>
        <w:tc>
          <w:tcPr>
            <w:tcW w:w="2120" w:type="dxa"/>
          </w:tcPr>
          <w:p w14:paraId="0165E498" w14:textId="4F902DCE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0.0219</w:t>
            </w:r>
          </w:p>
        </w:tc>
      </w:tr>
      <w:tr w:rsidR="003F7C1C" w14:paraId="1452C641" w14:textId="77777777" w:rsidTr="003F7C1C">
        <w:tc>
          <w:tcPr>
            <w:tcW w:w="2767" w:type="dxa"/>
          </w:tcPr>
          <w:p w14:paraId="41582AAD" w14:textId="573D196A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gMDSCs_MHCII</w:t>
            </w:r>
          </w:p>
        </w:tc>
        <w:tc>
          <w:tcPr>
            <w:tcW w:w="2060" w:type="dxa"/>
          </w:tcPr>
          <w:p w14:paraId="2E0F4112" w14:textId="405CEFB0" w:rsidR="003F7C1C" w:rsidRPr="00150A15" w:rsidRDefault="003F7C1C" w:rsidP="003637DD">
            <w:pPr>
              <w:rPr>
                <w:b/>
                <w:lang w:val="en-US"/>
              </w:rPr>
            </w:pPr>
            <w:r w:rsidRPr="003637DD">
              <w:rPr>
                <w:lang w:val="en-US"/>
              </w:rPr>
              <w:t>0.5438</w:t>
            </w:r>
          </w:p>
        </w:tc>
        <w:tc>
          <w:tcPr>
            <w:tcW w:w="2060" w:type="dxa"/>
          </w:tcPr>
          <w:p w14:paraId="5FC6EBB5" w14:textId="76BB33D5" w:rsidR="003F7C1C" w:rsidRPr="00150A15" w:rsidRDefault="003F7C1C" w:rsidP="003637DD">
            <w:pPr>
              <w:rPr>
                <w:b/>
                <w:lang w:val="en-US"/>
              </w:rPr>
            </w:pPr>
            <w:r w:rsidRPr="00150A15">
              <w:rPr>
                <w:b/>
                <w:lang w:val="en-US"/>
              </w:rPr>
              <w:t>0.0005</w:t>
            </w:r>
          </w:p>
        </w:tc>
        <w:tc>
          <w:tcPr>
            <w:tcW w:w="2120" w:type="dxa"/>
          </w:tcPr>
          <w:p w14:paraId="2A274C94" w14:textId="693A0B14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0.0926</w:t>
            </w:r>
          </w:p>
        </w:tc>
      </w:tr>
      <w:tr w:rsidR="003F7C1C" w14:paraId="05D416A3" w14:textId="77777777" w:rsidTr="003F7C1C">
        <w:tc>
          <w:tcPr>
            <w:tcW w:w="2767" w:type="dxa"/>
          </w:tcPr>
          <w:p w14:paraId="72B15291" w14:textId="373FC306" w:rsidR="003F7C1C" w:rsidRPr="003637DD" w:rsidRDefault="003F7C1C" w:rsidP="003637DD">
            <w:pPr>
              <w:rPr>
                <w:lang w:val="en-US"/>
              </w:rPr>
            </w:pPr>
            <w:r w:rsidRPr="00867EC8">
              <w:rPr>
                <w:lang w:val="en-US"/>
              </w:rPr>
              <w:t>intMDSCs_MHCII</w:t>
            </w:r>
          </w:p>
        </w:tc>
        <w:tc>
          <w:tcPr>
            <w:tcW w:w="2060" w:type="dxa"/>
          </w:tcPr>
          <w:p w14:paraId="293E4E65" w14:textId="486402F6" w:rsidR="003F7C1C" w:rsidRPr="003637DD" w:rsidRDefault="003F7C1C" w:rsidP="003637DD">
            <w:pPr>
              <w:rPr>
                <w:lang w:val="en-US"/>
              </w:rPr>
            </w:pPr>
            <w:r w:rsidRPr="00150A15">
              <w:rPr>
                <w:b/>
                <w:lang w:val="en-US"/>
              </w:rPr>
              <w:t>0.0168</w:t>
            </w:r>
          </w:p>
        </w:tc>
        <w:tc>
          <w:tcPr>
            <w:tcW w:w="2060" w:type="dxa"/>
          </w:tcPr>
          <w:p w14:paraId="49D9DDF8" w14:textId="1ECD9D54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0.8351</w:t>
            </w:r>
          </w:p>
        </w:tc>
        <w:tc>
          <w:tcPr>
            <w:tcW w:w="2120" w:type="dxa"/>
          </w:tcPr>
          <w:p w14:paraId="78F56D74" w14:textId="72C7F6E6" w:rsidR="003F7C1C" w:rsidRDefault="003F7C1C" w:rsidP="003637DD">
            <w:pPr>
              <w:rPr>
                <w:lang w:val="en-US"/>
              </w:rPr>
            </w:pPr>
            <w:r w:rsidRPr="003637DD">
              <w:rPr>
                <w:lang w:val="en-US"/>
              </w:rPr>
              <w:t>0.0567</w:t>
            </w:r>
          </w:p>
        </w:tc>
      </w:tr>
    </w:tbl>
    <w:p w14:paraId="0839559F" w14:textId="00F041B9" w:rsidR="003637DD" w:rsidRPr="003637DD" w:rsidRDefault="003637DD" w:rsidP="003637DD">
      <w:pPr>
        <w:rPr>
          <w:lang w:val="en-US"/>
        </w:rPr>
      </w:pPr>
    </w:p>
    <w:p w14:paraId="3E03C617" w14:textId="356EB0BC" w:rsidR="003637DD" w:rsidRDefault="00867EC8">
      <w:pPr>
        <w:rPr>
          <w:lang w:val="en-US"/>
        </w:rPr>
      </w:pPr>
      <w:r>
        <w:rPr>
          <w:lang w:val="en-US"/>
        </w:rPr>
        <w:t xml:space="preserve"> </w:t>
      </w:r>
      <w:r w:rsidR="005B2E65">
        <w:rPr>
          <w:lang w:val="en-US"/>
        </w:rPr>
        <w:t>Analyis of variance: p-values</w:t>
      </w:r>
      <w:r w:rsidR="00333F72">
        <w:rPr>
          <w:lang w:val="en-US"/>
        </w:rPr>
        <w:t xml:space="preserve"> for linear regression at the logit scale.</w:t>
      </w:r>
    </w:p>
    <w:p w14:paraId="44B0FB47" w14:textId="77777777" w:rsidR="000950BA" w:rsidRDefault="000950BA">
      <w:pPr>
        <w:rPr>
          <w:lang w:val="en-US"/>
        </w:rPr>
      </w:pPr>
    </w:p>
    <w:p w14:paraId="54A49F98" w14:textId="77777777" w:rsidR="000950BA" w:rsidRDefault="000950BA">
      <w:pPr>
        <w:rPr>
          <w:lang w:val="en-US"/>
        </w:rPr>
      </w:pPr>
    </w:p>
    <w:p w14:paraId="4A8B6B07" w14:textId="440CE78F" w:rsidR="000950BA" w:rsidRDefault="000950BA">
      <w:pPr>
        <w:rPr>
          <w:lang w:val="en-US"/>
        </w:rPr>
      </w:pPr>
      <w:r>
        <w:rPr>
          <w:lang w:val="en-US"/>
        </w:rPr>
        <w:t>The interaction between mouse type and period is significant for cell types CD11c, mMDSCs and mMDSCs_MHCII: This tells us that, for these cell types, the time trajectory di</w:t>
      </w:r>
      <w:r w:rsidR="0083418E">
        <w:rPr>
          <w:lang w:val="en-US"/>
        </w:rPr>
        <w:t>ffers for the two types of mice, more than would be explained by chance.</w:t>
      </w:r>
    </w:p>
    <w:p w14:paraId="300EDE2F" w14:textId="77777777" w:rsidR="00F968CB" w:rsidRDefault="00F968CB">
      <w:pPr>
        <w:rPr>
          <w:lang w:val="en-US"/>
        </w:rPr>
      </w:pPr>
    </w:p>
    <w:p w14:paraId="47C5C3E6" w14:textId="5107B746" w:rsidR="00F4158F" w:rsidRDefault="00F4158F">
      <w:pPr>
        <w:rPr>
          <w:lang w:val="en-US"/>
        </w:rPr>
      </w:pPr>
      <w:r>
        <w:rPr>
          <w:lang w:val="en-US"/>
        </w:rPr>
        <w:t xml:space="preserve">For the remaining cell types, we see no evidence that the two types of mice respond differently over </w:t>
      </w:r>
      <w:r w:rsidR="00F968CB">
        <w:rPr>
          <w:lang w:val="en-US"/>
        </w:rPr>
        <w:t xml:space="preserve">the five time periods. We see, however, significant main effects for all cell types, with the exception of </w:t>
      </w:r>
      <w:r w:rsidR="00F968CB" w:rsidRPr="00867EC8">
        <w:rPr>
          <w:lang w:val="en-US"/>
        </w:rPr>
        <w:t>intMDSCs</w:t>
      </w:r>
      <w:r w:rsidR="00F968CB">
        <w:rPr>
          <w:lang w:val="en-US"/>
        </w:rPr>
        <w:t>.</w:t>
      </w:r>
    </w:p>
    <w:p w14:paraId="10F555BE" w14:textId="77777777" w:rsidR="000950BA" w:rsidRDefault="000950BA">
      <w:pPr>
        <w:rPr>
          <w:lang w:val="en-US"/>
        </w:rPr>
      </w:pPr>
    </w:p>
    <w:p w14:paraId="72E0A371" w14:textId="77777777" w:rsidR="000950BA" w:rsidRDefault="000950BA">
      <w:pPr>
        <w:rPr>
          <w:lang w:val="en-US"/>
        </w:rPr>
      </w:pPr>
    </w:p>
    <w:p w14:paraId="2060EB98" w14:textId="1605A904" w:rsidR="00BB6399" w:rsidRDefault="00D6604F" w:rsidP="00052CDC">
      <w:pPr>
        <w:rPr>
          <w:lang w:val="en-US"/>
        </w:rPr>
      </w:pPr>
      <w:r>
        <w:rPr>
          <w:lang w:val="en-US"/>
        </w:rPr>
        <w:t>I</w:t>
      </w:r>
      <w:r w:rsidR="00BB6399">
        <w:rPr>
          <w:lang w:val="en-US"/>
        </w:rPr>
        <w:t>n what follows, we look at this in detail, for each cell type.</w:t>
      </w:r>
    </w:p>
    <w:p w14:paraId="5D583A0D" w14:textId="7231B7C5" w:rsidR="00FF3155" w:rsidRDefault="00BB6399" w:rsidP="00530FDE">
      <w:pPr>
        <w:pStyle w:val="Heading2"/>
      </w:pPr>
      <w:r>
        <w:rPr>
          <w:lang w:val="en-US"/>
        </w:rPr>
        <w:br w:type="page"/>
      </w:r>
      <w:r w:rsidRPr="00530FDE">
        <w:t>CD19pos_B220</w:t>
      </w:r>
    </w:p>
    <w:p w14:paraId="65CE55C5" w14:textId="77777777" w:rsidR="005545D7" w:rsidRDefault="005545D7" w:rsidP="005545D7"/>
    <w:p w14:paraId="37BD5490" w14:textId="42C218B4" w:rsidR="005545D7" w:rsidRPr="005545D7" w:rsidRDefault="0047016B" w:rsidP="005545D7">
      <w:r w:rsidRPr="0047016B">
        <w:drawing>
          <wp:inline distT="0" distB="0" distL="0" distR="0" wp14:anchorId="2B3A84DD" wp14:editId="529D3480">
            <wp:extent cx="5727700" cy="510984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1C5F" w14:textId="006DCA4D" w:rsidR="00A317B7" w:rsidRPr="00686FCB" w:rsidRDefault="00686FCB" w:rsidP="00052CDC">
      <w:pPr>
        <w:rPr>
          <w:b/>
          <w:lang w:val="en-US"/>
        </w:rPr>
      </w:pPr>
      <w:r w:rsidRPr="00686FCB">
        <w:rPr>
          <w:b/>
          <w:lang w:val="en-US"/>
        </w:rPr>
        <w:t>data</w:t>
      </w:r>
    </w:p>
    <w:p w14:paraId="3EC7C99B" w14:textId="77777777" w:rsidR="005545D7" w:rsidRDefault="005545D7" w:rsidP="00052CDC">
      <w:pPr>
        <w:rPr>
          <w:lang w:val="en-US"/>
        </w:rPr>
      </w:pPr>
    </w:p>
    <w:p w14:paraId="0EF6A1B3" w14:textId="2EAC7FC3" w:rsidR="00686FCB" w:rsidRDefault="00501B4E" w:rsidP="00052CDC">
      <w:pPr>
        <w:rPr>
          <w:lang w:val="en-US"/>
        </w:rPr>
      </w:pPr>
      <w:r w:rsidRPr="00501B4E">
        <w:rPr>
          <w:lang w:val="en-US"/>
        </w:rPr>
        <w:drawing>
          <wp:inline distT="0" distB="0" distL="0" distR="0" wp14:anchorId="2AAE286B" wp14:editId="57B23B70">
            <wp:extent cx="5727700" cy="491236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2CA6" w14:textId="5480CAE6" w:rsidR="00501B4E" w:rsidRDefault="00501B4E" w:rsidP="00052CDC">
      <w:pPr>
        <w:rPr>
          <w:lang w:val="en-US"/>
        </w:rPr>
      </w:pPr>
      <w:r>
        <w:rPr>
          <w:lang w:val="en-US"/>
        </w:rPr>
        <w:t xml:space="preserve">model </w:t>
      </w:r>
      <w:bookmarkStart w:id="0" w:name="_GoBack"/>
      <w:bookmarkEnd w:id="0"/>
    </w:p>
    <w:p w14:paraId="26A60C93" w14:textId="77777777" w:rsidR="00686FCB" w:rsidRDefault="00686FCB" w:rsidP="00052CDC">
      <w:pPr>
        <w:rPr>
          <w:lang w:val="en-US"/>
        </w:rPr>
      </w:pPr>
    </w:p>
    <w:p w14:paraId="00FBBE8B" w14:textId="7CD3DB8B" w:rsidR="00A317B7" w:rsidRDefault="001A64DE" w:rsidP="00052CDC">
      <w:pPr>
        <w:rPr>
          <w:lang w:val="en-US"/>
        </w:rPr>
      </w:pPr>
      <w:r w:rsidRPr="001A64DE">
        <w:rPr>
          <w:lang w:val="en-US"/>
        </w:rPr>
        <w:t xml:space="preserve"> </w:t>
      </w:r>
    </w:p>
    <w:p w14:paraId="7985840D" w14:textId="77777777" w:rsidR="003C42F2" w:rsidRDefault="003C42F2" w:rsidP="00052CDC">
      <w:pPr>
        <w:rPr>
          <w:lang w:val="en-US"/>
        </w:rPr>
      </w:pPr>
    </w:p>
    <w:p w14:paraId="0027F3FA" w14:textId="77777777" w:rsidR="00BB6399" w:rsidRDefault="00BB6399" w:rsidP="00052CDC">
      <w:pPr>
        <w:rPr>
          <w:lang w:val="en-US"/>
        </w:rPr>
      </w:pPr>
    </w:p>
    <w:p w14:paraId="24A755B6" w14:textId="77777777" w:rsidR="008A1C4C" w:rsidRDefault="008A1C4C" w:rsidP="00052CDC">
      <w:pPr>
        <w:rPr>
          <w:lang w:val="en-US"/>
        </w:rPr>
      </w:pPr>
    </w:p>
    <w:p w14:paraId="5ADBE611" w14:textId="12A7CAD1" w:rsidR="008A1C4C" w:rsidRDefault="00B6163E" w:rsidP="00052CDC">
      <w:pPr>
        <w:rPr>
          <w:lang w:val="en-US"/>
        </w:rPr>
      </w:pPr>
      <w:r>
        <w:rPr>
          <w:lang w:val="en-US"/>
        </w:rPr>
        <w:t>We compare</w:t>
      </w:r>
      <w:r w:rsidR="008A1C4C">
        <w:rPr>
          <w:lang w:val="en-US"/>
        </w:rPr>
        <w:t xml:space="preserve"> </w:t>
      </w:r>
      <w:r w:rsidR="005B632E">
        <w:rPr>
          <w:lang w:val="en-US"/>
        </w:rPr>
        <w:t xml:space="preserve">T2 mice with </w:t>
      </w:r>
      <w:r>
        <w:rPr>
          <w:lang w:val="en-US"/>
        </w:rPr>
        <w:t>WT mice at the same time period. We have the following odds ratios and confidence intervals:</w:t>
      </w:r>
    </w:p>
    <w:p w14:paraId="411611C3" w14:textId="77777777" w:rsidR="008A1C4C" w:rsidRDefault="008A1C4C" w:rsidP="00052CDC">
      <w:pPr>
        <w:rPr>
          <w:lang w:val="en-US"/>
        </w:rPr>
      </w:pPr>
    </w:p>
    <w:p w14:paraId="428FE8C1" w14:textId="3FF446BF" w:rsidR="008A1C4C" w:rsidRDefault="008A1C4C" w:rsidP="00052CDC">
      <w:pPr>
        <w:rPr>
          <w:lang w:val="en-US"/>
        </w:rPr>
      </w:pPr>
      <w:r w:rsidRPr="008A1C4C">
        <w:rPr>
          <w:lang w:val="en-US"/>
        </w:rPr>
        <w:drawing>
          <wp:inline distT="0" distB="0" distL="0" distR="0" wp14:anchorId="194AF158" wp14:editId="5C94FDDD">
            <wp:extent cx="5727700" cy="16687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D539" w14:textId="4A1C5F29" w:rsidR="008A1C4C" w:rsidRDefault="008A1C4C">
      <w:pPr>
        <w:rPr>
          <w:lang w:val="en-US"/>
        </w:rPr>
      </w:pPr>
    </w:p>
    <w:p w14:paraId="54B7A7A5" w14:textId="77777777" w:rsidR="001A1CF5" w:rsidRDefault="001A1CF5" w:rsidP="00052CDC">
      <w:pPr>
        <w:rPr>
          <w:lang w:val="en-US"/>
        </w:rPr>
      </w:pPr>
    </w:p>
    <w:p w14:paraId="3AE04852" w14:textId="407F24F6" w:rsidR="00D54A4E" w:rsidRDefault="001A1CF5" w:rsidP="001A1CF5">
      <w:pPr>
        <w:pStyle w:val="Heading2"/>
        <w:rPr>
          <w:lang w:val="en-US"/>
        </w:rPr>
      </w:pPr>
      <w:r>
        <w:rPr>
          <w:lang w:val="en-US"/>
        </w:rPr>
        <w:t>CD19</w:t>
      </w:r>
    </w:p>
    <w:p w14:paraId="147AA7AC" w14:textId="77777777" w:rsidR="001A1CF5" w:rsidRDefault="001A1CF5" w:rsidP="001A1CF5">
      <w:pPr>
        <w:rPr>
          <w:lang w:val="en-US"/>
        </w:rPr>
      </w:pPr>
    </w:p>
    <w:p w14:paraId="73F3F793" w14:textId="427F33A0" w:rsidR="0047016B" w:rsidRDefault="0047016B" w:rsidP="001A1CF5">
      <w:pPr>
        <w:rPr>
          <w:lang w:val="en-US"/>
        </w:rPr>
      </w:pPr>
      <w:r w:rsidRPr="0047016B">
        <w:rPr>
          <w:lang w:val="en-US"/>
        </w:rPr>
        <w:drawing>
          <wp:inline distT="0" distB="0" distL="0" distR="0" wp14:anchorId="24EC4B4E" wp14:editId="76F41F4D">
            <wp:extent cx="5727700" cy="5124450"/>
            <wp:effectExtent l="0" t="0" r="1270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C3E0" w14:textId="77777777" w:rsidR="0047016B" w:rsidRDefault="0047016B" w:rsidP="001A1CF5">
      <w:pPr>
        <w:rPr>
          <w:lang w:val="en-US"/>
        </w:rPr>
      </w:pPr>
    </w:p>
    <w:p w14:paraId="4D217B1C" w14:textId="3D7B7A51" w:rsidR="00BB6399" w:rsidRDefault="00BB6399" w:rsidP="00052CDC">
      <w:pPr>
        <w:rPr>
          <w:lang w:val="en-US"/>
        </w:rPr>
      </w:pPr>
    </w:p>
    <w:p w14:paraId="421F8E5D" w14:textId="77777777" w:rsidR="00BF6E44" w:rsidRDefault="00BF6E44" w:rsidP="00052CDC">
      <w:pPr>
        <w:rPr>
          <w:lang w:val="en-US"/>
        </w:rPr>
      </w:pPr>
    </w:p>
    <w:p w14:paraId="492C941C" w14:textId="77777777" w:rsidR="00BF6E44" w:rsidRDefault="00BF6E44" w:rsidP="00052CDC">
      <w:pPr>
        <w:rPr>
          <w:lang w:val="en-US"/>
        </w:rPr>
      </w:pPr>
    </w:p>
    <w:p w14:paraId="4E3AD003" w14:textId="77777777" w:rsidR="00BF6E44" w:rsidRDefault="00BF6E44" w:rsidP="00052CDC">
      <w:pPr>
        <w:rPr>
          <w:lang w:val="en-US"/>
        </w:rPr>
      </w:pPr>
    </w:p>
    <w:p w14:paraId="6ED1163A" w14:textId="77777777" w:rsidR="00BF6E44" w:rsidRDefault="00BF6E44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0CD3F6D8" wp14:editId="48384501">
            <wp:extent cx="5727700" cy="219646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5625" w14:textId="77777777" w:rsidR="00BF6E44" w:rsidRDefault="00BF6E44">
      <w:pPr>
        <w:rPr>
          <w:lang w:val="en-US"/>
        </w:rPr>
      </w:pPr>
      <w:r>
        <w:rPr>
          <w:lang w:val="en-US"/>
        </w:rPr>
        <w:br w:type="page"/>
      </w:r>
    </w:p>
    <w:p w14:paraId="1F9ABBC9" w14:textId="5CA1DBE2" w:rsidR="00BF6E44" w:rsidRDefault="00BF6E44" w:rsidP="00BF6E44">
      <w:pPr>
        <w:pStyle w:val="Heading2"/>
        <w:rPr>
          <w:lang w:val="en-US"/>
        </w:rPr>
      </w:pPr>
      <w:r w:rsidRPr="00BF6E44">
        <w:rPr>
          <w:lang w:val="en-US"/>
        </w:rPr>
        <w:t>CD19pos_B220pos_MHCII</w:t>
      </w:r>
    </w:p>
    <w:p w14:paraId="5AF3B763" w14:textId="77777777" w:rsidR="005545D7" w:rsidRDefault="005545D7" w:rsidP="005545D7">
      <w:pPr>
        <w:rPr>
          <w:lang w:val="en-US"/>
        </w:rPr>
      </w:pPr>
    </w:p>
    <w:p w14:paraId="52CF35F8" w14:textId="72564AB3" w:rsidR="005545D7" w:rsidRPr="005545D7" w:rsidRDefault="005545D7" w:rsidP="005545D7">
      <w:pPr>
        <w:rPr>
          <w:lang w:val="en-US"/>
        </w:rPr>
      </w:pPr>
      <w:r>
        <w:rPr>
          <w:noProof/>
          <w:lang w:eastAsia="en-GB"/>
        </w:rPr>
        <w:drawing>
          <wp:anchor distT="0" distB="0" distL="0" distR="0" simplePos="0" relativeHeight="251659264" behindDoc="0" locked="0" layoutInCell="1" allowOverlap="1" wp14:anchorId="737CAC89" wp14:editId="10F3F92F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4984750" cy="3949065"/>
            <wp:effectExtent l="0" t="0" r="0" b="0"/>
            <wp:wrapSquare wrapText="largest"/>
            <wp:docPr id="27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2C8B1" w14:textId="77777777" w:rsidR="00BF6E44" w:rsidRDefault="00BF6E44">
      <w:pPr>
        <w:rPr>
          <w:lang w:val="en-US"/>
        </w:rPr>
      </w:pPr>
    </w:p>
    <w:p w14:paraId="7AAB4BD3" w14:textId="77777777" w:rsidR="005545D7" w:rsidRDefault="005545D7">
      <w:pPr>
        <w:rPr>
          <w:lang w:val="en-US"/>
        </w:rPr>
      </w:pPr>
    </w:p>
    <w:p w14:paraId="1888CFFF" w14:textId="77777777" w:rsidR="005545D7" w:rsidRDefault="005545D7">
      <w:pPr>
        <w:rPr>
          <w:lang w:val="en-US"/>
        </w:rPr>
      </w:pPr>
    </w:p>
    <w:p w14:paraId="53A0244E" w14:textId="77777777" w:rsidR="005545D7" w:rsidRDefault="005545D7">
      <w:pPr>
        <w:rPr>
          <w:lang w:val="en-US"/>
        </w:rPr>
      </w:pPr>
    </w:p>
    <w:p w14:paraId="419DA6CB" w14:textId="77777777" w:rsidR="005545D7" w:rsidRDefault="005545D7">
      <w:pPr>
        <w:rPr>
          <w:lang w:val="en-US"/>
        </w:rPr>
      </w:pPr>
    </w:p>
    <w:p w14:paraId="58148725" w14:textId="77777777" w:rsidR="005545D7" w:rsidRDefault="005545D7">
      <w:pPr>
        <w:rPr>
          <w:lang w:val="en-US"/>
        </w:rPr>
      </w:pPr>
    </w:p>
    <w:p w14:paraId="269188A2" w14:textId="77777777" w:rsidR="005545D7" w:rsidRDefault="005545D7">
      <w:pPr>
        <w:rPr>
          <w:lang w:val="en-US"/>
        </w:rPr>
      </w:pPr>
    </w:p>
    <w:p w14:paraId="383381CC" w14:textId="77777777" w:rsidR="005545D7" w:rsidRDefault="005545D7">
      <w:pPr>
        <w:rPr>
          <w:lang w:val="en-US"/>
        </w:rPr>
      </w:pPr>
    </w:p>
    <w:p w14:paraId="2B074BDF" w14:textId="77777777" w:rsidR="005545D7" w:rsidRDefault="005545D7">
      <w:pPr>
        <w:rPr>
          <w:lang w:val="en-US"/>
        </w:rPr>
      </w:pPr>
    </w:p>
    <w:p w14:paraId="51F67EE8" w14:textId="77777777" w:rsidR="005545D7" w:rsidRDefault="005545D7">
      <w:pPr>
        <w:rPr>
          <w:lang w:val="en-US"/>
        </w:rPr>
      </w:pPr>
    </w:p>
    <w:p w14:paraId="786F5C66" w14:textId="77777777" w:rsidR="005545D7" w:rsidRDefault="005545D7">
      <w:pPr>
        <w:rPr>
          <w:lang w:val="en-US"/>
        </w:rPr>
      </w:pPr>
    </w:p>
    <w:p w14:paraId="6338B841" w14:textId="77777777" w:rsidR="005545D7" w:rsidRDefault="005545D7">
      <w:pPr>
        <w:rPr>
          <w:lang w:val="en-US"/>
        </w:rPr>
      </w:pPr>
    </w:p>
    <w:p w14:paraId="1201718E" w14:textId="77777777" w:rsidR="005545D7" w:rsidRDefault="005545D7">
      <w:pPr>
        <w:rPr>
          <w:lang w:val="en-US"/>
        </w:rPr>
      </w:pPr>
    </w:p>
    <w:p w14:paraId="5C6E0331" w14:textId="77777777" w:rsidR="005545D7" w:rsidRDefault="005545D7">
      <w:pPr>
        <w:rPr>
          <w:lang w:val="en-US"/>
        </w:rPr>
      </w:pPr>
    </w:p>
    <w:p w14:paraId="037D47E5" w14:textId="77777777" w:rsidR="005545D7" w:rsidRDefault="005545D7">
      <w:pPr>
        <w:rPr>
          <w:lang w:val="en-US"/>
        </w:rPr>
      </w:pPr>
    </w:p>
    <w:p w14:paraId="783BCE8A" w14:textId="77777777" w:rsidR="005545D7" w:rsidRDefault="005545D7">
      <w:pPr>
        <w:rPr>
          <w:lang w:val="en-US"/>
        </w:rPr>
      </w:pPr>
    </w:p>
    <w:p w14:paraId="296F86BC" w14:textId="77777777" w:rsidR="005545D7" w:rsidRDefault="005545D7">
      <w:pPr>
        <w:rPr>
          <w:lang w:val="en-US"/>
        </w:rPr>
      </w:pPr>
    </w:p>
    <w:p w14:paraId="3690A4DA" w14:textId="77777777" w:rsidR="005545D7" w:rsidRDefault="005545D7">
      <w:pPr>
        <w:rPr>
          <w:lang w:val="en-US"/>
        </w:rPr>
      </w:pPr>
    </w:p>
    <w:p w14:paraId="66110EC4" w14:textId="77777777" w:rsidR="005545D7" w:rsidRDefault="005545D7">
      <w:pPr>
        <w:rPr>
          <w:lang w:val="en-US"/>
        </w:rPr>
      </w:pPr>
    </w:p>
    <w:p w14:paraId="377071A9" w14:textId="77777777" w:rsidR="005545D7" w:rsidRDefault="005545D7">
      <w:pPr>
        <w:rPr>
          <w:lang w:val="en-US"/>
        </w:rPr>
      </w:pPr>
    </w:p>
    <w:p w14:paraId="6FC52EEB" w14:textId="77777777" w:rsidR="005545D7" w:rsidRDefault="005545D7">
      <w:pPr>
        <w:rPr>
          <w:lang w:val="en-US"/>
        </w:rPr>
      </w:pPr>
    </w:p>
    <w:p w14:paraId="7AA5D4FE" w14:textId="77777777" w:rsidR="005545D7" w:rsidRDefault="005545D7">
      <w:pPr>
        <w:rPr>
          <w:lang w:val="en-US"/>
        </w:rPr>
      </w:pPr>
    </w:p>
    <w:p w14:paraId="46E91C91" w14:textId="77777777" w:rsidR="005545D7" w:rsidRDefault="005545D7">
      <w:pPr>
        <w:rPr>
          <w:lang w:val="en-US"/>
        </w:rPr>
      </w:pPr>
    </w:p>
    <w:p w14:paraId="77F9D019" w14:textId="77777777" w:rsidR="005545D7" w:rsidRDefault="005545D7">
      <w:pPr>
        <w:rPr>
          <w:lang w:val="en-US"/>
        </w:rPr>
      </w:pPr>
    </w:p>
    <w:p w14:paraId="3337241A" w14:textId="77777777" w:rsidR="00BF6E44" w:rsidRDefault="00BF6E44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73EC1EB6" wp14:editId="318E17E3">
            <wp:extent cx="5727700" cy="2075815"/>
            <wp:effectExtent l="0" t="0" r="1270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120F" w14:textId="77777777" w:rsidR="00BF6E44" w:rsidRDefault="00BF6E44">
      <w:pPr>
        <w:rPr>
          <w:lang w:val="en-US"/>
        </w:rPr>
      </w:pPr>
    </w:p>
    <w:p w14:paraId="38F3A0BE" w14:textId="77777777" w:rsidR="00BF6E44" w:rsidRDefault="00BF6E44">
      <w:pPr>
        <w:rPr>
          <w:lang w:val="en-US"/>
        </w:rPr>
      </w:pPr>
    </w:p>
    <w:p w14:paraId="756A63F3" w14:textId="77777777" w:rsidR="00BF6E44" w:rsidRDefault="00BF6E44">
      <w:pPr>
        <w:rPr>
          <w:lang w:val="en-US"/>
        </w:rPr>
      </w:pPr>
    </w:p>
    <w:p w14:paraId="0D8953B2" w14:textId="77777777" w:rsidR="00BF6E44" w:rsidRDefault="00BF6E44">
      <w:pPr>
        <w:rPr>
          <w:lang w:val="en-US"/>
        </w:rPr>
      </w:pPr>
    </w:p>
    <w:p w14:paraId="685C9539" w14:textId="77777777" w:rsidR="00BF6E44" w:rsidRDefault="00BF6E44">
      <w:pPr>
        <w:rPr>
          <w:lang w:val="en-US"/>
        </w:rPr>
      </w:pPr>
    </w:p>
    <w:p w14:paraId="58162781" w14:textId="6570BB9B" w:rsidR="00BB6399" w:rsidRDefault="00BF6E44">
      <w:pPr>
        <w:rPr>
          <w:lang w:val="en-US"/>
        </w:rPr>
      </w:pPr>
      <w:r w:rsidRPr="00BF6E44">
        <w:rPr>
          <w:lang w:val="en-US"/>
        </w:rPr>
        <w:drawing>
          <wp:inline distT="0" distB="0" distL="0" distR="0" wp14:anchorId="5540AFCA" wp14:editId="2DA4C94D">
            <wp:extent cx="5727700" cy="1661160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E44">
        <w:rPr>
          <w:lang w:val="en-US"/>
        </w:rPr>
        <w:t xml:space="preserve"> </w:t>
      </w:r>
      <w:r w:rsidR="00BB6399">
        <w:rPr>
          <w:lang w:val="en-US"/>
        </w:rPr>
        <w:br w:type="page"/>
      </w:r>
    </w:p>
    <w:p w14:paraId="5AB0D67E" w14:textId="77777777" w:rsidR="00BB6399" w:rsidRDefault="00BB6399" w:rsidP="00052CDC">
      <w:pPr>
        <w:rPr>
          <w:lang w:val="en-US"/>
        </w:rPr>
      </w:pPr>
    </w:p>
    <w:p w14:paraId="0D3C159E" w14:textId="0D00C66F" w:rsidR="006A71A0" w:rsidRDefault="006A71A0" w:rsidP="00052CDC">
      <w:pPr>
        <w:rPr>
          <w:lang w:val="en-US"/>
        </w:rPr>
      </w:pPr>
    </w:p>
    <w:p w14:paraId="49CB4F1B" w14:textId="2846E56D" w:rsidR="006A71A0" w:rsidRDefault="00BF6E44" w:rsidP="00BF6E44">
      <w:pPr>
        <w:pStyle w:val="Heading3"/>
      </w:pPr>
      <w:r>
        <w:t>CD11C</w:t>
      </w:r>
    </w:p>
    <w:p w14:paraId="47CA599D" w14:textId="77777777" w:rsidR="003C42F2" w:rsidRDefault="003C42F2" w:rsidP="00052CDC">
      <w:pPr>
        <w:rPr>
          <w:lang w:val="en-US"/>
        </w:rPr>
      </w:pPr>
    </w:p>
    <w:p w14:paraId="06390BFC" w14:textId="77777777" w:rsidR="00785F70" w:rsidRDefault="00785F70" w:rsidP="00052CDC">
      <w:pPr>
        <w:rPr>
          <w:lang w:val="en-US"/>
        </w:rPr>
      </w:pPr>
    </w:p>
    <w:p w14:paraId="6FEFD05B" w14:textId="129BE16E" w:rsidR="006A71A0" w:rsidRDefault="0047016B" w:rsidP="00052CDC">
      <w:pPr>
        <w:rPr>
          <w:lang w:val="en-US"/>
        </w:rPr>
      </w:pPr>
      <w:r w:rsidRPr="0047016B">
        <w:rPr>
          <w:lang w:val="en-US"/>
        </w:rPr>
        <w:drawing>
          <wp:inline distT="0" distB="0" distL="0" distR="0" wp14:anchorId="01240192" wp14:editId="17AE7068">
            <wp:extent cx="5727700" cy="504063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E918" w14:textId="77777777" w:rsidR="007F41F5" w:rsidRDefault="007F41F5" w:rsidP="00052CDC">
      <w:pPr>
        <w:rPr>
          <w:lang w:val="en-US"/>
        </w:rPr>
      </w:pPr>
    </w:p>
    <w:p w14:paraId="121EFBC3" w14:textId="77777777" w:rsidR="007F41F5" w:rsidRDefault="007F41F5" w:rsidP="00052CDC">
      <w:pPr>
        <w:rPr>
          <w:lang w:val="en-US"/>
        </w:rPr>
      </w:pPr>
    </w:p>
    <w:p w14:paraId="49AD2A9A" w14:textId="77777777" w:rsidR="007F41F5" w:rsidRDefault="007F41F5" w:rsidP="00052CDC">
      <w:pPr>
        <w:rPr>
          <w:lang w:val="en-US"/>
        </w:rPr>
      </w:pPr>
    </w:p>
    <w:p w14:paraId="5E192B2B" w14:textId="1F9FC6D9" w:rsidR="006A71A0" w:rsidRDefault="006A71A0" w:rsidP="00052CDC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4F9C2A21" wp14:editId="1DA44604">
            <wp:extent cx="5727700" cy="201612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C45F" w14:textId="558D8289" w:rsidR="00785F70" w:rsidRDefault="00785F70">
      <w:pPr>
        <w:rPr>
          <w:lang w:val="en-US"/>
        </w:rPr>
      </w:pPr>
      <w:r>
        <w:rPr>
          <w:lang w:val="en-US"/>
        </w:rPr>
        <w:br w:type="page"/>
      </w:r>
    </w:p>
    <w:p w14:paraId="30D5A041" w14:textId="7630840E" w:rsidR="006A71A0" w:rsidRDefault="00FA6CC7" w:rsidP="00FA6CC7">
      <w:pPr>
        <w:pStyle w:val="Heading2"/>
        <w:rPr>
          <w:lang w:val="en-US"/>
        </w:rPr>
      </w:pPr>
      <w:r>
        <w:rPr>
          <w:lang w:val="en-US"/>
        </w:rPr>
        <w:t>CD11b</w:t>
      </w:r>
    </w:p>
    <w:p w14:paraId="5A2FC8A0" w14:textId="77777777" w:rsidR="00FA6CC7" w:rsidRDefault="00FA6CC7" w:rsidP="00FA6CC7">
      <w:pPr>
        <w:rPr>
          <w:lang w:val="en-US"/>
        </w:rPr>
      </w:pPr>
    </w:p>
    <w:p w14:paraId="3E46F670" w14:textId="165230C3" w:rsidR="00FA6CC7" w:rsidRDefault="00FA6CC7" w:rsidP="00FA6CC7">
      <w:pPr>
        <w:rPr>
          <w:lang w:val="en-US"/>
        </w:rPr>
      </w:pPr>
    </w:p>
    <w:p w14:paraId="3A7D4E21" w14:textId="77777777" w:rsidR="00FA6CC7" w:rsidRDefault="00FA6CC7" w:rsidP="00FA6CC7">
      <w:pPr>
        <w:rPr>
          <w:lang w:val="en-US"/>
        </w:rPr>
      </w:pPr>
    </w:p>
    <w:p w14:paraId="1A328539" w14:textId="77777777" w:rsidR="00FA6CC7" w:rsidRDefault="00FA6CC7" w:rsidP="00FA6CC7">
      <w:pPr>
        <w:rPr>
          <w:lang w:val="en-US"/>
        </w:rPr>
      </w:pPr>
    </w:p>
    <w:p w14:paraId="1F2D916F" w14:textId="77777777" w:rsidR="00FA6CC7" w:rsidRPr="00FA6CC7" w:rsidRDefault="00FA6CC7" w:rsidP="00FA6CC7">
      <w:pPr>
        <w:rPr>
          <w:lang w:val="en-US"/>
        </w:rPr>
      </w:pPr>
    </w:p>
    <w:p w14:paraId="42DC4876" w14:textId="3F1DF539" w:rsidR="00BF6E44" w:rsidRDefault="00FA6CC7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7B5551E9" wp14:editId="7BCB1F51">
            <wp:extent cx="5727700" cy="2201545"/>
            <wp:effectExtent l="0" t="0" r="1270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E44">
        <w:rPr>
          <w:lang w:val="en-US"/>
        </w:rPr>
        <w:br w:type="page"/>
      </w:r>
    </w:p>
    <w:p w14:paraId="539A97CC" w14:textId="6C9DDEB5" w:rsidR="00BF6E44" w:rsidRDefault="009B155B" w:rsidP="009B155B">
      <w:pPr>
        <w:pStyle w:val="Heading2"/>
        <w:rPr>
          <w:lang w:val="en-US"/>
        </w:rPr>
      </w:pPr>
      <w:r>
        <w:rPr>
          <w:lang w:val="en-US"/>
        </w:rPr>
        <w:t>mMDSCs</w:t>
      </w:r>
    </w:p>
    <w:p w14:paraId="608AAD7F" w14:textId="13B126E4" w:rsidR="006A71A0" w:rsidRDefault="006A71A0" w:rsidP="00052CDC">
      <w:pPr>
        <w:rPr>
          <w:lang w:val="en-US"/>
        </w:rPr>
      </w:pPr>
    </w:p>
    <w:p w14:paraId="1CF96966" w14:textId="77777777" w:rsidR="009B4224" w:rsidRDefault="009B4224" w:rsidP="00052CDC">
      <w:pPr>
        <w:rPr>
          <w:lang w:val="en-US"/>
        </w:rPr>
      </w:pPr>
    </w:p>
    <w:p w14:paraId="1A1B1595" w14:textId="77777777" w:rsidR="0047016B" w:rsidRDefault="0047016B" w:rsidP="00052CDC">
      <w:pPr>
        <w:rPr>
          <w:lang w:val="en-US"/>
        </w:rPr>
      </w:pPr>
    </w:p>
    <w:p w14:paraId="1C17B9C4" w14:textId="2CE15353" w:rsidR="0047016B" w:rsidRDefault="0047016B" w:rsidP="00052CDC">
      <w:pPr>
        <w:rPr>
          <w:lang w:val="en-US"/>
        </w:rPr>
      </w:pPr>
      <w:r w:rsidRPr="0047016B">
        <w:rPr>
          <w:lang w:val="en-US"/>
        </w:rPr>
        <w:drawing>
          <wp:inline distT="0" distB="0" distL="0" distR="0" wp14:anchorId="5B465963" wp14:editId="4323BED5">
            <wp:extent cx="5727700" cy="518668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262E" w14:textId="77777777" w:rsidR="009B4224" w:rsidRDefault="009B4224" w:rsidP="00052CDC">
      <w:pPr>
        <w:rPr>
          <w:lang w:val="en-US"/>
        </w:rPr>
      </w:pPr>
    </w:p>
    <w:p w14:paraId="38DCA8EA" w14:textId="77777777" w:rsidR="003C42F2" w:rsidRDefault="003C42F2" w:rsidP="00052CDC">
      <w:pPr>
        <w:rPr>
          <w:lang w:val="en-US"/>
        </w:rPr>
      </w:pPr>
    </w:p>
    <w:p w14:paraId="6AC15390" w14:textId="6A255366" w:rsidR="009B155B" w:rsidRDefault="009B155B" w:rsidP="00052CDC">
      <w:pPr>
        <w:rPr>
          <w:lang w:val="en-US"/>
        </w:rPr>
      </w:pPr>
    </w:p>
    <w:p w14:paraId="17B166A7" w14:textId="77777777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6232B107" w14:textId="4848581A" w:rsidR="006A71A0" w:rsidRDefault="00740EBE" w:rsidP="00740EBE">
      <w:pPr>
        <w:pStyle w:val="Heading2"/>
        <w:rPr>
          <w:lang w:val="en-US"/>
        </w:rPr>
      </w:pPr>
      <w:r>
        <w:rPr>
          <w:lang w:val="en-US"/>
        </w:rPr>
        <w:t>gMDSCs</w:t>
      </w:r>
    </w:p>
    <w:p w14:paraId="644C0D76" w14:textId="77777777" w:rsidR="0047016B" w:rsidRDefault="0047016B" w:rsidP="0047016B">
      <w:pPr>
        <w:rPr>
          <w:lang w:val="en-US"/>
        </w:rPr>
      </w:pPr>
    </w:p>
    <w:p w14:paraId="54AD61ED" w14:textId="27459FAF" w:rsidR="0047016B" w:rsidRPr="0047016B" w:rsidRDefault="004E75C0" w:rsidP="0047016B">
      <w:pPr>
        <w:rPr>
          <w:lang w:val="en-US"/>
        </w:rPr>
      </w:pPr>
      <w:r w:rsidRPr="004E75C0">
        <w:rPr>
          <w:lang w:val="en-US"/>
        </w:rPr>
        <w:drawing>
          <wp:inline distT="0" distB="0" distL="0" distR="0" wp14:anchorId="350BCF85" wp14:editId="42B59B4A">
            <wp:extent cx="5727700" cy="5092700"/>
            <wp:effectExtent l="0" t="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141C" w14:textId="77777777" w:rsidR="00740EBE" w:rsidRDefault="00740EBE" w:rsidP="00740EBE">
      <w:pPr>
        <w:rPr>
          <w:lang w:val="en-US"/>
        </w:rPr>
      </w:pPr>
    </w:p>
    <w:p w14:paraId="4D5CC4A0" w14:textId="77777777" w:rsidR="0047016B" w:rsidRDefault="0047016B" w:rsidP="00740EBE">
      <w:pPr>
        <w:rPr>
          <w:lang w:val="en-US"/>
        </w:rPr>
      </w:pPr>
    </w:p>
    <w:p w14:paraId="7AF00065" w14:textId="77777777" w:rsidR="0047016B" w:rsidRDefault="0047016B" w:rsidP="00740EBE">
      <w:pPr>
        <w:rPr>
          <w:lang w:val="en-US"/>
        </w:rPr>
      </w:pPr>
    </w:p>
    <w:p w14:paraId="1A68C6CC" w14:textId="34FD507D" w:rsidR="00740EBE" w:rsidRPr="00740EBE" w:rsidRDefault="00740EBE" w:rsidP="00740EBE">
      <w:pPr>
        <w:rPr>
          <w:lang w:val="en-US"/>
        </w:rPr>
      </w:pPr>
    </w:p>
    <w:p w14:paraId="1FD8A397" w14:textId="77777777" w:rsidR="003C42F2" w:rsidRDefault="003C42F2" w:rsidP="00052CDC">
      <w:pPr>
        <w:rPr>
          <w:lang w:val="en-US"/>
        </w:rPr>
      </w:pPr>
    </w:p>
    <w:p w14:paraId="4F7E800A" w14:textId="713279D6" w:rsidR="009B155B" w:rsidRDefault="006A71A0" w:rsidP="00052CDC">
      <w:pPr>
        <w:rPr>
          <w:lang w:val="en-US"/>
        </w:rPr>
      </w:pPr>
      <w:r w:rsidRPr="006A71A0">
        <w:rPr>
          <w:lang w:val="en-US"/>
        </w:rPr>
        <w:drawing>
          <wp:inline distT="0" distB="0" distL="0" distR="0" wp14:anchorId="298B38A5" wp14:editId="4C9FEF32">
            <wp:extent cx="5880735" cy="2152140"/>
            <wp:effectExtent l="0" t="0" r="1206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1650" cy="21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EBAC" w14:textId="77777777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065B21F5" w14:textId="77777777" w:rsidR="006A71A0" w:rsidRDefault="006A71A0" w:rsidP="00052CDC">
      <w:pPr>
        <w:rPr>
          <w:lang w:val="en-US"/>
        </w:rPr>
      </w:pPr>
    </w:p>
    <w:p w14:paraId="301BB9EC" w14:textId="7E127626" w:rsidR="00A317B7" w:rsidRDefault="00740EBE" w:rsidP="00740EBE">
      <w:pPr>
        <w:pStyle w:val="Heading2"/>
        <w:rPr>
          <w:lang w:val="en-US"/>
        </w:rPr>
      </w:pPr>
      <w:r>
        <w:rPr>
          <w:lang w:val="en-US"/>
        </w:rPr>
        <w:t>intMDSCs</w:t>
      </w:r>
    </w:p>
    <w:p w14:paraId="07D7D4FC" w14:textId="77777777" w:rsidR="00740EBE" w:rsidRDefault="00740EBE" w:rsidP="00740EBE">
      <w:pPr>
        <w:rPr>
          <w:lang w:val="en-US"/>
        </w:rPr>
      </w:pPr>
    </w:p>
    <w:p w14:paraId="254B8F42" w14:textId="77777777" w:rsidR="00740EBE" w:rsidRDefault="00740EBE" w:rsidP="00740EBE">
      <w:pPr>
        <w:rPr>
          <w:lang w:val="en-US"/>
        </w:rPr>
      </w:pPr>
    </w:p>
    <w:p w14:paraId="4C1341BF" w14:textId="0D4D2BA0" w:rsidR="004E75C0" w:rsidRDefault="004E75C0" w:rsidP="00740EBE">
      <w:pPr>
        <w:rPr>
          <w:lang w:val="en-US"/>
        </w:rPr>
      </w:pPr>
      <w:r w:rsidRPr="004E75C0">
        <w:rPr>
          <w:lang w:val="en-US"/>
        </w:rPr>
        <w:drawing>
          <wp:inline distT="0" distB="0" distL="0" distR="0" wp14:anchorId="648F5B6F" wp14:editId="51CA617C">
            <wp:extent cx="5727700" cy="5097145"/>
            <wp:effectExtent l="0" t="0" r="1270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0A64" w14:textId="77777777" w:rsidR="004E75C0" w:rsidRPr="00740EBE" w:rsidRDefault="004E75C0" w:rsidP="00740EBE">
      <w:pPr>
        <w:rPr>
          <w:lang w:val="en-US"/>
        </w:rPr>
      </w:pPr>
    </w:p>
    <w:p w14:paraId="32C48CA8" w14:textId="75059C7B" w:rsidR="00740EBE" w:rsidRDefault="00740EBE" w:rsidP="00052CDC">
      <w:pPr>
        <w:rPr>
          <w:lang w:val="en-US"/>
        </w:rPr>
      </w:pPr>
    </w:p>
    <w:p w14:paraId="5AEF47D9" w14:textId="77777777" w:rsidR="00196C38" w:rsidRDefault="00196C38" w:rsidP="00052CDC">
      <w:pPr>
        <w:rPr>
          <w:lang w:val="en-US"/>
        </w:rPr>
      </w:pPr>
    </w:p>
    <w:p w14:paraId="28A43849" w14:textId="77777777" w:rsidR="00196C38" w:rsidRDefault="00196C38" w:rsidP="00052CDC">
      <w:pPr>
        <w:rPr>
          <w:lang w:val="en-US"/>
        </w:rPr>
      </w:pPr>
    </w:p>
    <w:p w14:paraId="3954DE10" w14:textId="77777777" w:rsidR="00740EBE" w:rsidRDefault="00740EBE" w:rsidP="00052CDC">
      <w:pPr>
        <w:rPr>
          <w:lang w:val="en-US"/>
        </w:rPr>
      </w:pPr>
    </w:p>
    <w:p w14:paraId="684C17B1" w14:textId="7351090D" w:rsidR="006A71A0" w:rsidRDefault="006A71A0" w:rsidP="00052CDC">
      <w:pPr>
        <w:rPr>
          <w:lang w:val="en-US"/>
        </w:rPr>
      </w:pPr>
    </w:p>
    <w:p w14:paraId="08985EFE" w14:textId="0AC86E29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4636D078" w14:textId="77777777" w:rsidR="00A317B7" w:rsidRDefault="00A317B7" w:rsidP="00052CDC">
      <w:pPr>
        <w:rPr>
          <w:lang w:val="en-US"/>
        </w:rPr>
      </w:pPr>
    </w:p>
    <w:p w14:paraId="221D41DF" w14:textId="342F9D3F" w:rsidR="004E75C0" w:rsidRDefault="004E75C0" w:rsidP="004E75C0">
      <w:pPr>
        <w:pStyle w:val="Heading2"/>
        <w:rPr>
          <w:lang w:val="en-US"/>
        </w:rPr>
      </w:pPr>
      <w:r>
        <w:rPr>
          <w:lang w:val="en-US"/>
        </w:rPr>
        <w:t>mMDSCSs_MHCII</w:t>
      </w:r>
    </w:p>
    <w:p w14:paraId="5774BAD0" w14:textId="77777777" w:rsidR="004E75C0" w:rsidRDefault="004E75C0" w:rsidP="004E75C0">
      <w:pPr>
        <w:rPr>
          <w:lang w:val="en-US"/>
        </w:rPr>
      </w:pPr>
    </w:p>
    <w:p w14:paraId="21B05201" w14:textId="1FC5AB43" w:rsidR="004E75C0" w:rsidRPr="004E75C0" w:rsidRDefault="005D3522" w:rsidP="004E75C0">
      <w:pPr>
        <w:rPr>
          <w:lang w:val="en-US"/>
        </w:rPr>
      </w:pPr>
      <w:r w:rsidRPr="005D3522">
        <w:rPr>
          <w:lang w:val="en-US"/>
        </w:rPr>
        <w:drawing>
          <wp:inline distT="0" distB="0" distL="0" distR="0" wp14:anchorId="7D47F550" wp14:editId="52312FE1">
            <wp:extent cx="5727700" cy="6031865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B70C" w14:textId="77777777" w:rsidR="004E75C0" w:rsidRDefault="004E75C0" w:rsidP="00052CDC">
      <w:pPr>
        <w:rPr>
          <w:lang w:val="en-US"/>
        </w:rPr>
      </w:pPr>
    </w:p>
    <w:p w14:paraId="7E5D68E9" w14:textId="06D526FF" w:rsidR="006A71A0" w:rsidRDefault="006A71A0" w:rsidP="00052CDC">
      <w:pPr>
        <w:rPr>
          <w:lang w:val="en-US"/>
        </w:rPr>
      </w:pPr>
    </w:p>
    <w:p w14:paraId="0520CDDB" w14:textId="3FE86090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50CD4D67" w14:textId="605858D5" w:rsidR="000623E9" w:rsidRDefault="00D41322" w:rsidP="00D41322">
      <w:pPr>
        <w:pStyle w:val="Heading2"/>
        <w:rPr>
          <w:lang w:val="en-US"/>
        </w:rPr>
      </w:pPr>
      <w:r>
        <w:rPr>
          <w:lang w:val="en-US"/>
        </w:rPr>
        <w:t>gMDSCs_MHCII</w:t>
      </w:r>
    </w:p>
    <w:p w14:paraId="65649FEE" w14:textId="77777777" w:rsidR="00D41322" w:rsidRDefault="00D41322" w:rsidP="00D41322">
      <w:pPr>
        <w:rPr>
          <w:lang w:val="en-US"/>
        </w:rPr>
      </w:pPr>
    </w:p>
    <w:p w14:paraId="4406A52D" w14:textId="77777777" w:rsidR="005D3522" w:rsidRDefault="005D3522" w:rsidP="00D41322">
      <w:pPr>
        <w:rPr>
          <w:lang w:val="en-US"/>
        </w:rPr>
      </w:pPr>
    </w:p>
    <w:p w14:paraId="4DFB9267" w14:textId="40200ADA" w:rsidR="005D3522" w:rsidRDefault="005D3522" w:rsidP="00D41322">
      <w:pPr>
        <w:rPr>
          <w:lang w:val="en-US"/>
        </w:rPr>
      </w:pPr>
      <w:r w:rsidRPr="005D3522">
        <w:rPr>
          <w:lang w:val="en-US"/>
        </w:rPr>
        <w:drawing>
          <wp:inline distT="0" distB="0" distL="0" distR="0" wp14:anchorId="284D2397" wp14:editId="1EBF1939">
            <wp:extent cx="5727700" cy="7995920"/>
            <wp:effectExtent l="0" t="0" r="1270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5834" w14:textId="77777777" w:rsidR="005D3522" w:rsidRDefault="005D3522" w:rsidP="00D41322">
      <w:pPr>
        <w:rPr>
          <w:lang w:val="en-US"/>
        </w:rPr>
      </w:pPr>
    </w:p>
    <w:p w14:paraId="3854C862" w14:textId="3A45AE13" w:rsidR="00D41322" w:rsidRPr="00D41322" w:rsidRDefault="00D41322" w:rsidP="00D41322">
      <w:pPr>
        <w:rPr>
          <w:lang w:val="en-US"/>
        </w:rPr>
      </w:pPr>
    </w:p>
    <w:p w14:paraId="30BDCFFF" w14:textId="77777777" w:rsidR="00D41322" w:rsidRDefault="00D41322" w:rsidP="00052CDC">
      <w:pPr>
        <w:rPr>
          <w:lang w:val="en-US"/>
        </w:rPr>
      </w:pPr>
    </w:p>
    <w:p w14:paraId="4A8C8035" w14:textId="1E33D38A" w:rsidR="006A71A0" w:rsidRDefault="006A71A0" w:rsidP="00052CDC">
      <w:pPr>
        <w:rPr>
          <w:lang w:val="en-US"/>
        </w:rPr>
      </w:pPr>
    </w:p>
    <w:p w14:paraId="57292A7A" w14:textId="6F1F4121" w:rsidR="009B155B" w:rsidRDefault="009B155B">
      <w:pPr>
        <w:rPr>
          <w:lang w:val="en-US"/>
        </w:rPr>
      </w:pPr>
      <w:r>
        <w:rPr>
          <w:lang w:val="en-US"/>
        </w:rPr>
        <w:br w:type="page"/>
      </w:r>
    </w:p>
    <w:p w14:paraId="1D129197" w14:textId="77777777" w:rsidR="00796817" w:rsidRDefault="00796817" w:rsidP="00052CDC">
      <w:pPr>
        <w:rPr>
          <w:lang w:val="en-US"/>
        </w:rPr>
      </w:pPr>
    </w:p>
    <w:p w14:paraId="7E189B6B" w14:textId="135F71EA" w:rsidR="003B1441" w:rsidRDefault="003B1441" w:rsidP="003B1441">
      <w:pPr>
        <w:pStyle w:val="Heading2"/>
        <w:rPr>
          <w:lang w:val="en-US"/>
        </w:rPr>
      </w:pPr>
      <w:r>
        <w:rPr>
          <w:lang w:val="en-US"/>
        </w:rPr>
        <w:t>intMDSCs_MHCII</w:t>
      </w:r>
    </w:p>
    <w:p w14:paraId="24376E62" w14:textId="77777777" w:rsidR="005D3522" w:rsidRDefault="005D3522" w:rsidP="005D3522">
      <w:pPr>
        <w:rPr>
          <w:lang w:val="en-US"/>
        </w:rPr>
      </w:pPr>
    </w:p>
    <w:p w14:paraId="7D9274CC" w14:textId="4918DB5E" w:rsidR="005D3522" w:rsidRPr="005D3522" w:rsidRDefault="005D3522" w:rsidP="005D3522">
      <w:pPr>
        <w:rPr>
          <w:lang w:val="en-US"/>
        </w:rPr>
      </w:pPr>
      <w:r w:rsidRPr="005D3522">
        <w:rPr>
          <w:lang w:val="en-US"/>
        </w:rPr>
        <w:drawing>
          <wp:inline distT="0" distB="0" distL="0" distR="0" wp14:anchorId="59A48B20" wp14:editId="46A01007">
            <wp:extent cx="5727700" cy="7904480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0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4F3C" w14:textId="77777777" w:rsidR="003B1441" w:rsidRDefault="003B1441" w:rsidP="003B1441">
      <w:pPr>
        <w:rPr>
          <w:lang w:val="en-US"/>
        </w:rPr>
      </w:pPr>
    </w:p>
    <w:p w14:paraId="4FA1CB90" w14:textId="4547174B" w:rsidR="003B1441" w:rsidRDefault="003B1441" w:rsidP="003B1441">
      <w:pPr>
        <w:rPr>
          <w:lang w:val="en-US"/>
        </w:rPr>
      </w:pPr>
    </w:p>
    <w:p w14:paraId="0D0B3DF0" w14:textId="77777777" w:rsidR="003B1441" w:rsidRDefault="003B1441" w:rsidP="003B1441">
      <w:pPr>
        <w:rPr>
          <w:lang w:val="en-US"/>
        </w:rPr>
      </w:pPr>
    </w:p>
    <w:p w14:paraId="342D06D7" w14:textId="77777777" w:rsidR="003B1441" w:rsidRPr="003B1441" w:rsidRDefault="003B1441" w:rsidP="003B1441">
      <w:pPr>
        <w:rPr>
          <w:lang w:val="en-US"/>
        </w:rPr>
      </w:pPr>
    </w:p>
    <w:p w14:paraId="614F6F52" w14:textId="41CB9788" w:rsidR="00796817" w:rsidRDefault="00796817" w:rsidP="00052CDC">
      <w:pPr>
        <w:rPr>
          <w:lang w:val="en-US"/>
        </w:rPr>
      </w:pPr>
      <w:r w:rsidRPr="00796817">
        <w:rPr>
          <w:lang w:val="en-US"/>
        </w:rPr>
        <w:drawing>
          <wp:inline distT="0" distB="0" distL="0" distR="0" wp14:anchorId="3A811892" wp14:editId="7084E591">
            <wp:extent cx="5727700" cy="2208530"/>
            <wp:effectExtent l="0" t="0" r="1270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104F" w14:textId="77777777" w:rsidR="00052CDC" w:rsidRDefault="00052CDC" w:rsidP="00052CDC">
      <w:pPr>
        <w:rPr>
          <w:lang w:val="en-US"/>
        </w:rPr>
      </w:pPr>
    </w:p>
    <w:p w14:paraId="062F9406" w14:textId="7F85DE56" w:rsidR="00B70874" w:rsidRDefault="00B70874">
      <w:pPr>
        <w:rPr>
          <w:lang w:val="en-US"/>
        </w:rPr>
      </w:pPr>
      <w:r>
        <w:rPr>
          <w:lang w:val="en-US"/>
        </w:rPr>
        <w:br w:type="page"/>
      </w:r>
    </w:p>
    <w:p w14:paraId="4DAF87CC" w14:textId="392467A9" w:rsidR="00052CDC" w:rsidRDefault="00B70874" w:rsidP="00B70874">
      <w:pPr>
        <w:pStyle w:val="Heading2"/>
        <w:rPr>
          <w:lang w:val="en-US"/>
        </w:rPr>
      </w:pPr>
      <w:r>
        <w:rPr>
          <w:lang w:val="en-US"/>
        </w:rPr>
        <w:t>Adjustment for multiple comparisons.</w:t>
      </w:r>
    </w:p>
    <w:p w14:paraId="61F96F01" w14:textId="77777777" w:rsidR="00B70874" w:rsidRDefault="00B70874" w:rsidP="00B70874">
      <w:pPr>
        <w:rPr>
          <w:lang w:val="en-US"/>
        </w:rPr>
      </w:pPr>
    </w:p>
    <w:p w14:paraId="44A98042" w14:textId="5A26CC54" w:rsidR="00B70874" w:rsidRPr="00B70874" w:rsidRDefault="00B70874" w:rsidP="00B70874">
      <w:pPr>
        <w:rPr>
          <w:lang w:val="en-US"/>
        </w:rPr>
      </w:pPr>
      <w:r>
        <w:rPr>
          <w:lang w:val="en-US"/>
        </w:rPr>
        <w:t>We have done 55 tests (5 time periods for 11 cell types), so at alpha=0.05, we expect about 2 spurious results. I have applied the B-Hochberg procedure, with false discovery rate of 0.10. This results in all p-values less than 0.03</w:t>
      </w:r>
      <w:r w:rsidRPr="00B70874">
        <w:rPr>
          <w:lang w:val="en-US"/>
        </w:rPr>
        <w:t>5</w:t>
      </w:r>
      <w:r>
        <w:rPr>
          <w:lang w:val="en-US"/>
        </w:rPr>
        <w:t xml:space="preserve"> being significant, reducing the number of significant results by 1. On that basis, I would regard the </w:t>
      </w:r>
      <w:r w:rsidR="0017424A">
        <w:rPr>
          <w:lang w:val="en-US"/>
        </w:rPr>
        <w:t>difference for mMDSCs_MHCII at day 17 to be not significant.</w:t>
      </w:r>
    </w:p>
    <w:sectPr w:rsidR="00B70874" w:rsidRPr="00B70874" w:rsidSect="001B33D7">
      <w:footerReference w:type="even" r:id="rId28"/>
      <w:footerReference w:type="default" r:id="rId2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95FE5B" w14:textId="77777777" w:rsidR="00A051AD" w:rsidRDefault="00A051AD" w:rsidP="008C555E">
      <w:r>
        <w:separator/>
      </w:r>
    </w:p>
  </w:endnote>
  <w:endnote w:type="continuationSeparator" w:id="0">
    <w:p w14:paraId="46A2EAA8" w14:textId="77777777" w:rsidR="00A051AD" w:rsidRDefault="00A051AD" w:rsidP="008C55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0E8DF" w14:textId="77777777" w:rsidR="008C555E" w:rsidRDefault="008C555E" w:rsidP="00F820C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5BFC75" w14:textId="77777777" w:rsidR="008C555E" w:rsidRDefault="008C555E" w:rsidP="008C555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DBC484" w14:textId="77777777" w:rsidR="008C555E" w:rsidRDefault="008C555E" w:rsidP="00F820C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051AD">
      <w:rPr>
        <w:rStyle w:val="PageNumber"/>
        <w:noProof/>
      </w:rPr>
      <w:t>1</w:t>
    </w:r>
    <w:r>
      <w:rPr>
        <w:rStyle w:val="PageNumber"/>
      </w:rPr>
      <w:fldChar w:fldCharType="end"/>
    </w:r>
  </w:p>
  <w:p w14:paraId="348A75F3" w14:textId="77777777" w:rsidR="008C555E" w:rsidRDefault="008C555E" w:rsidP="008C555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F927A9" w14:textId="77777777" w:rsidR="00A051AD" w:rsidRDefault="00A051AD" w:rsidP="008C555E">
      <w:r>
        <w:separator/>
      </w:r>
    </w:p>
  </w:footnote>
  <w:footnote w:type="continuationSeparator" w:id="0">
    <w:p w14:paraId="59B3AB7A" w14:textId="77777777" w:rsidR="00A051AD" w:rsidRDefault="00A051AD" w:rsidP="008C55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0610B8"/>
    <w:multiLevelType w:val="hybridMultilevel"/>
    <w:tmpl w:val="303E0E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CDC"/>
    <w:rsid w:val="00020818"/>
    <w:rsid w:val="000309C5"/>
    <w:rsid w:val="00052CDC"/>
    <w:rsid w:val="000623E9"/>
    <w:rsid w:val="00084CB5"/>
    <w:rsid w:val="00094D61"/>
    <w:rsid w:val="000950BA"/>
    <w:rsid w:val="00095E3C"/>
    <w:rsid w:val="000A1383"/>
    <w:rsid w:val="000A5739"/>
    <w:rsid w:val="000C24E8"/>
    <w:rsid w:val="000D5A86"/>
    <w:rsid w:val="0012745E"/>
    <w:rsid w:val="00150A15"/>
    <w:rsid w:val="0017424A"/>
    <w:rsid w:val="001823F2"/>
    <w:rsid w:val="00196C38"/>
    <w:rsid w:val="001A1CF5"/>
    <w:rsid w:val="001A528E"/>
    <w:rsid w:val="001A64DE"/>
    <w:rsid w:val="001B33D7"/>
    <w:rsid w:val="001C597E"/>
    <w:rsid w:val="0020769A"/>
    <w:rsid w:val="0021130B"/>
    <w:rsid w:val="002407D6"/>
    <w:rsid w:val="00263B53"/>
    <w:rsid w:val="00276B0E"/>
    <w:rsid w:val="00294262"/>
    <w:rsid w:val="002945E0"/>
    <w:rsid w:val="002C15ED"/>
    <w:rsid w:val="002D0AC8"/>
    <w:rsid w:val="002D5A32"/>
    <w:rsid w:val="002E4AA8"/>
    <w:rsid w:val="003329D2"/>
    <w:rsid w:val="00333F72"/>
    <w:rsid w:val="00334F46"/>
    <w:rsid w:val="00337AF8"/>
    <w:rsid w:val="003629C3"/>
    <w:rsid w:val="003637DD"/>
    <w:rsid w:val="00386D57"/>
    <w:rsid w:val="00390EE8"/>
    <w:rsid w:val="003A0794"/>
    <w:rsid w:val="003A526F"/>
    <w:rsid w:val="003B1441"/>
    <w:rsid w:val="003B1FFF"/>
    <w:rsid w:val="003B3490"/>
    <w:rsid w:val="003C1233"/>
    <w:rsid w:val="003C42F2"/>
    <w:rsid w:val="003C5462"/>
    <w:rsid w:val="003E054A"/>
    <w:rsid w:val="003F0B4C"/>
    <w:rsid w:val="003F7C1C"/>
    <w:rsid w:val="00435701"/>
    <w:rsid w:val="00450670"/>
    <w:rsid w:val="004560B4"/>
    <w:rsid w:val="0047016B"/>
    <w:rsid w:val="00476824"/>
    <w:rsid w:val="00476988"/>
    <w:rsid w:val="004B0B91"/>
    <w:rsid w:val="004B2043"/>
    <w:rsid w:val="004E75C0"/>
    <w:rsid w:val="004F0194"/>
    <w:rsid w:val="00501B4E"/>
    <w:rsid w:val="005033B8"/>
    <w:rsid w:val="0051304A"/>
    <w:rsid w:val="00530FDE"/>
    <w:rsid w:val="0054355C"/>
    <w:rsid w:val="005545D7"/>
    <w:rsid w:val="00557A26"/>
    <w:rsid w:val="00577258"/>
    <w:rsid w:val="00585002"/>
    <w:rsid w:val="005A1A51"/>
    <w:rsid w:val="005B2E65"/>
    <w:rsid w:val="005B632E"/>
    <w:rsid w:val="005D3522"/>
    <w:rsid w:val="005F5303"/>
    <w:rsid w:val="006621DE"/>
    <w:rsid w:val="00671B2E"/>
    <w:rsid w:val="00686FCB"/>
    <w:rsid w:val="006A2549"/>
    <w:rsid w:val="006A3A0E"/>
    <w:rsid w:val="006A71A0"/>
    <w:rsid w:val="006D0885"/>
    <w:rsid w:val="006D6EAF"/>
    <w:rsid w:val="006E3835"/>
    <w:rsid w:val="006E39A5"/>
    <w:rsid w:val="006F0F28"/>
    <w:rsid w:val="0070556D"/>
    <w:rsid w:val="00724279"/>
    <w:rsid w:val="00737141"/>
    <w:rsid w:val="00740EBE"/>
    <w:rsid w:val="00755FB3"/>
    <w:rsid w:val="00785F70"/>
    <w:rsid w:val="00796817"/>
    <w:rsid w:val="007B5132"/>
    <w:rsid w:val="007C1AE2"/>
    <w:rsid w:val="007C1CC2"/>
    <w:rsid w:val="007C2178"/>
    <w:rsid w:val="007C4241"/>
    <w:rsid w:val="007C513D"/>
    <w:rsid w:val="007C6F9A"/>
    <w:rsid w:val="007F41F5"/>
    <w:rsid w:val="008157D6"/>
    <w:rsid w:val="0083418E"/>
    <w:rsid w:val="00835F19"/>
    <w:rsid w:val="00854FF5"/>
    <w:rsid w:val="00867EC8"/>
    <w:rsid w:val="0087369F"/>
    <w:rsid w:val="008A1C4C"/>
    <w:rsid w:val="008C555E"/>
    <w:rsid w:val="008D1988"/>
    <w:rsid w:val="008D2BEE"/>
    <w:rsid w:val="008D4720"/>
    <w:rsid w:val="008E7303"/>
    <w:rsid w:val="0092417E"/>
    <w:rsid w:val="00944B97"/>
    <w:rsid w:val="009605AC"/>
    <w:rsid w:val="009764C0"/>
    <w:rsid w:val="00980175"/>
    <w:rsid w:val="00981040"/>
    <w:rsid w:val="009A04F7"/>
    <w:rsid w:val="009B155B"/>
    <w:rsid w:val="009B4224"/>
    <w:rsid w:val="009B4FA6"/>
    <w:rsid w:val="009D6D41"/>
    <w:rsid w:val="009E0774"/>
    <w:rsid w:val="00A051AD"/>
    <w:rsid w:val="00A10B00"/>
    <w:rsid w:val="00A140A7"/>
    <w:rsid w:val="00A266D0"/>
    <w:rsid w:val="00A317B7"/>
    <w:rsid w:val="00A80E28"/>
    <w:rsid w:val="00AB5449"/>
    <w:rsid w:val="00AE2A50"/>
    <w:rsid w:val="00AE3B4F"/>
    <w:rsid w:val="00AF39F7"/>
    <w:rsid w:val="00AF5D97"/>
    <w:rsid w:val="00B17A0A"/>
    <w:rsid w:val="00B5233B"/>
    <w:rsid w:val="00B52474"/>
    <w:rsid w:val="00B6163E"/>
    <w:rsid w:val="00B6796F"/>
    <w:rsid w:val="00B70874"/>
    <w:rsid w:val="00B94175"/>
    <w:rsid w:val="00BB6399"/>
    <w:rsid w:val="00BB7F75"/>
    <w:rsid w:val="00BF6E44"/>
    <w:rsid w:val="00C261B3"/>
    <w:rsid w:val="00C54A63"/>
    <w:rsid w:val="00C57A19"/>
    <w:rsid w:val="00C623AB"/>
    <w:rsid w:val="00CB00CE"/>
    <w:rsid w:val="00CB1D52"/>
    <w:rsid w:val="00CC626B"/>
    <w:rsid w:val="00CC76AB"/>
    <w:rsid w:val="00CD729A"/>
    <w:rsid w:val="00CF21A2"/>
    <w:rsid w:val="00CF250D"/>
    <w:rsid w:val="00D0427A"/>
    <w:rsid w:val="00D31738"/>
    <w:rsid w:val="00D41322"/>
    <w:rsid w:val="00D44552"/>
    <w:rsid w:val="00D543DE"/>
    <w:rsid w:val="00D54A4E"/>
    <w:rsid w:val="00D6604F"/>
    <w:rsid w:val="00D71DC7"/>
    <w:rsid w:val="00D8391C"/>
    <w:rsid w:val="00D86739"/>
    <w:rsid w:val="00D97D50"/>
    <w:rsid w:val="00DA2C29"/>
    <w:rsid w:val="00DA7D91"/>
    <w:rsid w:val="00DB159F"/>
    <w:rsid w:val="00DD139C"/>
    <w:rsid w:val="00DD444C"/>
    <w:rsid w:val="00DD5EFA"/>
    <w:rsid w:val="00DF2218"/>
    <w:rsid w:val="00E015B5"/>
    <w:rsid w:val="00E226F2"/>
    <w:rsid w:val="00E2680B"/>
    <w:rsid w:val="00E36191"/>
    <w:rsid w:val="00E42B09"/>
    <w:rsid w:val="00E6101E"/>
    <w:rsid w:val="00E663B5"/>
    <w:rsid w:val="00E83BE0"/>
    <w:rsid w:val="00EA5929"/>
    <w:rsid w:val="00EB7BB1"/>
    <w:rsid w:val="00F14589"/>
    <w:rsid w:val="00F4158F"/>
    <w:rsid w:val="00F61F49"/>
    <w:rsid w:val="00F968CB"/>
    <w:rsid w:val="00FA6CC7"/>
    <w:rsid w:val="00FA7912"/>
    <w:rsid w:val="00FC3220"/>
    <w:rsid w:val="00FF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80AF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C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21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0FD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2C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22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390EE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F39F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30FDE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C555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555E"/>
  </w:style>
  <w:style w:type="character" w:styleId="PageNumber">
    <w:name w:val="page number"/>
    <w:basedOn w:val="DefaultParagraphFont"/>
    <w:uiPriority w:val="99"/>
    <w:semiHidden/>
    <w:unhideWhenUsed/>
    <w:rsid w:val="008C55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20</Pages>
  <Words>623</Words>
  <Characters>3553</Characters>
  <Application>Microsoft Macintosh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Analysis of mouse data</vt:lpstr>
      <vt:lpstr>    Method</vt:lpstr>
      <vt:lpstr>    </vt:lpstr>
      <vt:lpstr>    Results</vt:lpstr>
      <vt:lpstr>    Analysis of variance. </vt:lpstr>
      <vt:lpstr>    CD19pos_B220</vt:lpstr>
      <vt:lpstr>    CD19</vt:lpstr>
      <vt:lpstr>    CD19pos_B220pos_MHCII</vt:lpstr>
      <vt:lpstr>        CD11C</vt:lpstr>
      <vt:lpstr>    CD11b</vt:lpstr>
      <vt:lpstr>    mMDSCs</vt:lpstr>
      <vt:lpstr>    gMDSCs</vt:lpstr>
      <vt:lpstr>    intMDSCs</vt:lpstr>
      <vt:lpstr>    mMDSCSs_MHCII</vt:lpstr>
      <vt:lpstr>    gMDSCs_MHCII</vt:lpstr>
      <vt:lpstr>    intMDSCs_MHCII</vt:lpstr>
      <vt:lpstr>    Adjustment for multiple comparisons.</vt:lpstr>
    </vt:vector>
  </TitlesOfParts>
  <LinksUpToDate>false</LinksUpToDate>
  <CharactersWithSpaces>4168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 de Lange</dc:creator>
  <cp:keywords/>
  <dc:description/>
  <cp:lastModifiedBy>Michel de Lange</cp:lastModifiedBy>
  <cp:revision>50</cp:revision>
  <cp:lastPrinted>2020-01-08T00:45:00Z</cp:lastPrinted>
  <dcterms:created xsi:type="dcterms:W3CDTF">2020-01-05T22:31:00Z</dcterms:created>
  <dcterms:modified xsi:type="dcterms:W3CDTF">2020-01-08T20:26:00Z</dcterms:modified>
</cp:coreProperties>
</file>